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raster"/>
        <w:tblpPr w:leftFromText="141" w:rightFromText="141" w:vertAnchor="text" w:horzAnchor="page" w:tblpX="6594" w:tblpY="-391"/>
        <w:tblW w:w="0" w:type="auto"/>
        <w:tblBorders>
          <w:top w:val="single" w:sz="4" w:space="0" w:color="99CCFF"/>
          <w:left w:val="single" w:sz="4" w:space="0" w:color="99CCFF"/>
          <w:bottom w:val="single" w:sz="4" w:space="0" w:color="99CCFF"/>
          <w:right w:val="single" w:sz="4" w:space="0" w:color="99CCFF"/>
          <w:insideH w:val="single" w:sz="4" w:space="0" w:color="99CCFF"/>
          <w:insideV w:val="single" w:sz="4" w:space="0" w:color="99CCFF"/>
        </w:tblBorders>
        <w:tblLook w:val="04A0" w:firstRow="1" w:lastRow="0" w:firstColumn="1" w:lastColumn="0" w:noHBand="0" w:noVBand="1"/>
      </w:tblPr>
      <w:tblGrid>
        <w:gridCol w:w="1526"/>
        <w:gridCol w:w="3685"/>
      </w:tblGrid>
      <w:tr w:rsidR="007103D8" w:rsidRPr="00002E3D">
        <w:trPr>
          <w:trHeight w:val="277"/>
        </w:trPr>
        <w:tc>
          <w:tcPr>
            <w:tcW w:w="1526" w:type="dxa"/>
          </w:tcPr>
          <w:p w:rsidR="007103D8" w:rsidRPr="00002E3D" w:rsidRDefault="007103D8" w:rsidP="00540157">
            <w:pPr>
              <w:spacing w:line="276" w:lineRule="auto"/>
              <w:rPr>
                <w:color w:val="33CCCC"/>
                <w:sz w:val="16"/>
                <w:szCs w:val="16"/>
              </w:rPr>
            </w:pPr>
            <w:r w:rsidRPr="00002E3D">
              <w:rPr>
                <w:rFonts w:ascii="Arial" w:hAnsi="Arial" w:cs="Arial"/>
                <w:color w:val="33CCCC"/>
                <w:sz w:val="16"/>
                <w:szCs w:val="16"/>
              </w:rPr>
              <w:t>Datum</w:t>
            </w:r>
          </w:p>
        </w:tc>
        <w:tc>
          <w:tcPr>
            <w:tcW w:w="3685" w:type="dxa"/>
            <w:shd w:val="clear" w:color="auto" w:fill="auto"/>
          </w:tcPr>
          <w:p w:rsidR="007103D8" w:rsidRPr="00002E3D" w:rsidRDefault="009E7AD5" w:rsidP="00540157">
            <w:pPr>
              <w:spacing w:line="276" w:lineRule="auto"/>
              <w:jc w:val="right"/>
              <w:rPr>
                <w:sz w:val="18"/>
                <w:szCs w:val="18"/>
              </w:rPr>
            </w:pPr>
            <w:r>
              <w:rPr>
                <w:sz w:val="18"/>
                <w:szCs w:val="18"/>
              </w:rPr>
              <w:fldChar w:fldCharType="begin"/>
            </w:r>
            <w:r w:rsidR="007103D8">
              <w:rPr>
                <w:sz w:val="18"/>
                <w:szCs w:val="18"/>
              </w:rPr>
              <w:instrText xml:space="preserve"> DATE  \@ "d MMMM yyyy"  \* MERGEFORMAT </w:instrText>
            </w:r>
            <w:r>
              <w:rPr>
                <w:sz w:val="18"/>
                <w:szCs w:val="18"/>
              </w:rPr>
              <w:fldChar w:fldCharType="separate"/>
            </w:r>
            <w:r w:rsidR="007276AC">
              <w:rPr>
                <w:noProof/>
                <w:sz w:val="18"/>
                <w:szCs w:val="18"/>
              </w:rPr>
              <w:t>27 februari 2015</w:t>
            </w:r>
            <w:r w:rsidR="001001FA">
              <w:rPr>
                <w:noProof/>
                <w:sz w:val="18"/>
                <w:szCs w:val="18"/>
              </w:rPr>
              <w:t>26 februari 2015</w:t>
            </w:r>
            <w:r>
              <w:rPr>
                <w:sz w:val="18"/>
                <w:szCs w:val="18"/>
              </w:rPr>
              <w:fldChar w:fldCharType="end"/>
            </w:r>
          </w:p>
        </w:tc>
      </w:tr>
      <w:tr w:rsidR="007103D8" w:rsidRPr="00002E3D">
        <w:trPr>
          <w:trHeight w:val="292"/>
        </w:trPr>
        <w:tc>
          <w:tcPr>
            <w:tcW w:w="1526" w:type="dxa"/>
          </w:tcPr>
          <w:p w:rsidR="007103D8" w:rsidRPr="00002E3D" w:rsidRDefault="00D17F44" w:rsidP="00540157">
            <w:pPr>
              <w:spacing w:line="276" w:lineRule="auto"/>
              <w:rPr>
                <w:color w:val="33CCCC"/>
                <w:sz w:val="16"/>
                <w:szCs w:val="16"/>
              </w:rPr>
            </w:pPr>
            <w:r>
              <w:rPr>
                <w:rFonts w:ascii="Arial" w:hAnsi="Arial" w:cs="Arial"/>
                <w:color w:val="33CCCC"/>
                <w:sz w:val="16"/>
                <w:szCs w:val="16"/>
              </w:rPr>
              <w:t>Betreft</w:t>
            </w:r>
          </w:p>
        </w:tc>
        <w:tc>
          <w:tcPr>
            <w:tcW w:w="3685" w:type="dxa"/>
            <w:shd w:val="clear" w:color="auto" w:fill="auto"/>
          </w:tcPr>
          <w:p w:rsidR="007103D8" w:rsidRPr="00002E3D" w:rsidRDefault="00564BE2" w:rsidP="00540157">
            <w:pPr>
              <w:spacing w:line="276" w:lineRule="auto"/>
              <w:jc w:val="right"/>
              <w:rPr>
                <w:sz w:val="18"/>
                <w:szCs w:val="18"/>
              </w:rPr>
            </w:pPr>
            <w:r>
              <w:rPr>
                <w:sz w:val="18"/>
                <w:szCs w:val="18"/>
              </w:rPr>
              <w:t>Samenloop met ander vergunningstelsel na invoering van de Wet kwaliteitsborging</w:t>
            </w:r>
          </w:p>
        </w:tc>
      </w:tr>
    </w:tbl>
    <w:p w:rsidR="007103D8" w:rsidRPr="004D5C32" w:rsidRDefault="0055024E" w:rsidP="00540157">
      <w:pPr>
        <w:spacing w:after="0"/>
      </w:pPr>
      <w:r>
        <w:rPr>
          <w:noProof/>
          <w:lang w:val="en-US" w:eastAsia="nl-NL"/>
        </w:rPr>
        <mc:AlternateContent>
          <mc:Choice Requires="wps">
            <w:drawing>
              <wp:anchor distT="0" distB="0" distL="114300" distR="114300" simplePos="0" relativeHeight="251657728" behindDoc="1" locked="0" layoutInCell="1" allowOverlap="1" wp14:anchorId="014BA27B" wp14:editId="79A3E8E3">
                <wp:simplePos x="0" y="0"/>
                <wp:positionH relativeFrom="column">
                  <wp:posOffset>-447675</wp:posOffset>
                </wp:positionH>
                <wp:positionV relativeFrom="paragraph">
                  <wp:posOffset>-257175</wp:posOffset>
                </wp:positionV>
                <wp:extent cx="3573145" cy="1258570"/>
                <wp:effectExtent l="0" t="0" r="33655" b="36830"/>
                <wp:wrapSquare wrapText="bothSides"/>
                <wp:docPr id="25" name="Stroomdiagram: Proces 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3573145" cy="1258570"/>
                        </a:xfrm>
                        <a:prstGeom prst="flowChartProcess">
                          <a:avLst/>
                        </a:prstGeom>
                        <a:solidFill>
                          <a:sysClr val="window" lastClr="FFFFFF"/>
                        </a:solidFill>
                        <a:ln w="9525" cap="flat" cmpd="sng" algn="ctr">
                          <a:solidFill>
                            <a:srgbClr val="4BACC6">
                              <a:lumMod val="40000"/>
                              <a:lumOff val="60000"/>
                            </a:srgbClr>
                          </a:solidFill>
                          <a:prstDash val="sysDot"/>
                        </a:ln>
                        <a:effectLst/>
                      </wps:spPr>
                      <wps:txbx>
                        <w:txbxContent>
                          <w:p w:rsidR="00337A9F" w:rsidRDefault="00337A9F" w:rsidP="00726D88">
                            <w:pPr>
                              <w:ind w:left="709" w:hanging="709"/>
                            </w:pPr>
                            <w:r>
                              <w:rPr>
                                <w:rFonts w:ascii="Arial" w:hAnsi="Arial" w:cs="Arial"/>
                                <w:b/>
                                <w:color w:val="215868" w:themeColor="accent5" w:themeShade="80"/>
                                <w:sz w:val="32"/>
                              </w:rPr>
                              <w:t>ADVIES 2015-09</w:t>
                            </w:r>
                          </w:p>
                          <w:p w:rsidR="00337A9F" w:rsidRDefault="00337A9F" w:rsidP="00646AE8"/>
                          <w:p w:rsidR="00337A9F" w:rsidRDefault="00337A9F" w:rsidP="00646AE8"/>
                          <w:p w:rsidR="00337A9F" w:rsidRDefault="00337A9F" w:rsidP="00646AE8"/>
                          <w:p w:rsidR="00337A9F" w:rsidRDefault="00337A9F" w:rsidP="00646AE8"/>
                          <w:p w:rsidR="00337A9F" w:rsidRDefault="00337A9F" w:rsidP="00646AE8"/>
                          <w:p w:rsidR="00337A9F" w:rsidRDefault="00337A9F" w:rsidP="00646AE8"/>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09" coordsize="21600,21600" o:spt="109" path="m0,0l0,21600,21600,21600,21600,0xe">
                <v:stroke joinstyle="miter"/>
                <v:path gradientshapeok="t" o:connecttype="rect"/>
              </v:shapetype>
              <v:shape id="Stroomdiagram: Proces 25" o:spid="_x0000_s1026" type="#_x0000_t109" style="position:absolute;margin-left:-35.2pt;margin-top:-20.2pt;width:281.35pt;height:99.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" fillcolor="window" strokecolor="#b7dee8">
                <v:stroke dashstyle="1 1"/>
                <v:path arrowok="t"/>
                <o:lock v:ext="edit" aspectratio="t"/>
                <v:textbox>
                  <w:txbxContent>
                    <w:p w:rsidR="00337A9F" w:rsidRDefault="00337A9F" w:rsidP="00726D88">
                      <w:pPr>
                        <w:ind w:left="709" w:hanging="709"/>
                      </w:pPr>
                      <w:r>
                        <w:rPr>
                          <w:rFonts w:ascii="Arial" w:hAnsi="Arial" w:cs="Arial"/>
                          <w:b/>
                          <w:color w:val="215868" w:themeColor="accent5" w:themeShade="80"/>
                          <w:sz w:val="32"/>
                        </w:rPr>
                        <w:t>ADVIES 2015-09</w:t>
                      </w:r>
                    </w:p>
                    <w:p w:rsidR="00337A9F" w:rsidRDefault="00337A9F" w:rsidP="00646AE8"/>
                    <w:p w:rsidR="00337A9F" w:rsidRDefault="00337A9F" w:rsidP="00646AE8"/>
                    <w:p w:rsidR="00337A9F" w:rsidRDefault="00337A9F" w:rsidP="00646AE8"/>
                    <w:p w:rsidR="00337A9F" w:rsidRDefault="00337A9F" w:rsidP="00646AE8"/>
                    <w:p w:rsidR="00337A9F" w:rsidRDefault="00337A9F" w:rsidP="00646AE8"/>
                    <w:p w:rsidR="00337A9F" w:rsidRDefault="00337A9F" w:rsidP="00646AE8"/>
                  </w:txbxContent>
                </v:textbox>
                <w10:wrap type="square"/>
              </v:shape>
            </w:pict>
          </mc:Fallback>
        </mc:AlternateContent>
      </w:r>
    </w:p>
    <w:p w:rsidR="007103D8" w:rsidRPr="004D5C32" w:rsidRDefault="007103D8" w:rsidP="00540157">
      <w:pPr>
        <w:spacing w:after="0"/>
      </w:pPr>
    </w:p>
    <w:p w:rsidR="0024520C" w:rsidRPr="004D5C32" w:rsidRDefault="0024520C" w:rsidP="00540157">
      <w:pPr>
        <w:spacing w:after="0"/>
      </w:pPr>
    </w:p>
    <w:p w:rsidR="0024520C" w:rsidRPr="004D5C32" w:rsidRDefault="0024520C" w:rsidP="00540157">
      <w:pPr>
        <w:spacing w:after="0"/>
      </w:pPr>
    </w:p>
    <w:p w:rsidR="00D17F44" w:rsidRDefault="00D17F44" w:rsidP="00540157">
      <w:pPr>
        <w:spacing w:after="0"/>
        <w:rPr>
          <w:b/>
          <w:sz w:val="24"/>
        </w:rPr>
      </w:pPr>
    </w:p>
    <w:p w:rsidR="00A33B7B" w:rsidRDefault="00564BE2" w:rsidP="00540157">
      <w:pPr>
        <w:pStyle w:val="Geenafstand"/>
        <w:spacing w:line="276" w:lineRule="auto"/>
      </w:pPr>
      <w:r>
        <w:t>Met de invoering van de Wet kwaliteitsborging voor het bouwen (</w:t>
      </w:r>
      <w:proofErr w:type="spellStart"/>
      <w:r>
        <w:t>Wkb</w:t>
      </w:r>
      <w:proofErr w:type="spellEnd"/>
      <w:r>
        <w:t xml:space="preserve">) vervalt de gemeentelijke preventieve toets aan het Bouwbesluit 2012. Met het wegvallen van die toets blijven de andere </w:t>
      </w:r>
      <w:r w:rsidR="007276AC">
        <w:t xml:space="preserve">toestemmingen onder de </w:t>
      </w:r>
      <w:proofErr w:type="spellStart"/>
      <w:r w:rsidR="007276AC">
        <w:t>Wabo</w:t>
      </w:r>
      <w:proofErr w:type="spellEnd"/>
      <w:r w:rsidR="007276AC">
        <w:t xml:space="preserve"> </w:t>
      </w:r>
      <w:r>
        <w:t>en een deel van de huidige Omgevingsvergunning voor het bouwen echter ongewijzigd van kracht. Hierna wordt een beschreven hoe een en ander werkt in het nieuwe stelsel op basis van een voorbeeld: de verbouwing van een monument. De beschrijving is gebaseerd op de consultatieversie van de wet, aangevuld met de openbare informatie over de aanpassingen in dat wetsvoorstel.</w:t>
      </w:r>
    </w:p>
    <w:p w:rsidR="00540157" w:rsidRDefault="00540157" w:rsidP="00540157">
      <w:pPr>
        <w:pStyle w:val="Geenafstand"/>
        <w:spacing w:line="276" w:lineRule="auto"/>
      </w:pPr>
    </w:p>
    <w:p w:rsidR="00564BE2" w:rsidRPr="00540157" w:rsidRDefault="00564BE2" w:rsidP="00540157">
      <w:pPr>
        <w:pStyle w:val="Geenafstand"/>
        <w:spacing w:line="276" w:lineRule="auto"/>
        <w:rPr>
          <w:b/>
          <w:sz w:val="24"/>
        </w:rPr>
      </w:pPr>
      <w:r w:rsidRPr="00540157">
        <w:rPr>
          <w:b/>
          <w:sz w:val="24"/>
        </w:rPr>
        <w:t xml:space="preserve">Verbouw van een </w:t>
      </w:r>
      <w:r w:rsidR="00792FC8" w:rsidRPr="00540157">
        <w:rPr>
          <w:b/>
          <w:sz w:val="24"/>
        </w:rPr>
        <w:t>rijks</w:t>
      </w:r>
      <w:r w:rsidRPr="00540157">
        <w:rPr>
          <w:b/>
          <w:sz w:val="24"/>
        </w:rPr>
        <w:t>monument</w:t>
      </w:r>
    </w:p>
    <w:p w:rsidR="00564BE2" w:rsidRDefault="00A85C48" w:rsidP="00540157">
      <w:pPr>
        <w:pStyle w:val="Geenafstand"/>
        <w:spacing w:line="276" w:lineRule="auto"/>
      </w:pPr>
      <w:r w:rsidRPr="00792FC8">
        <w:rPr>
          <w:noProof/>
          <w:lang w:val="en-US" w:eastAsia="nl-NL"/>
        </w:rPr>
        <w:drawing>
          <wp:anchor distT="0" distB="0" distL="114300" distR="114300" simplePos="0" relativeHeight="251672576" behindDoc="0" locked="0" layoutInCell="1" allowOverlap="1" wp14:anchorId="76F0C608" wp14:editId="1AC74363">
            <wp:simplePos x="0" y="0"/>
            <wp:positionH relativeFrom="margin">
              <wp:posOffset>4154170</wp:posOffset>
            </wp:positionH>
            <wp:positionV relativeFrom="margin">
              <wp:posOffset>3204845</wp:posOffset>
            </wp:positionV>
            <wp:extent cx="1809750" cy="2395855"/>
            <wp:effectExtent l="0" t="0" r="0" b="0"/>
            <wp:wrapSquare wrapText="bothSides"/>
            <wp:docPr id="48130" name="Picture 2" descr="http://www.jeannebouwmeester.nl/Fotoalbum/Straten/Kapper%20Oosterstraat%20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130" name="Picture 2" descr="http://www.jeannebouwmeester.nl/Fotoalbum/Straten/Kapper%20Oosterstraat%2043.jpg"/>
                    <pic:cNvPicPr>
                      <a:picLocks noChangeAspect="1" noChangeArrowheads="1"/>
                    </pic:cNvPicPr>
                  </pic:nvPicPr>
                  <pic:blipFill>
                    <a:blip r:embed="rId9" cstate="screen">
                      <a:extLst>
                        <a:ext uri="{28A0092B-C50C-407E-A947-70E740481C1C}">
                          <a14:useLocalDpi xmlns:a14="http://schemas.microsoft.com/office/drawing/2010/main" val="0"/>
                        </a:ext>
                      </a:extLst>
                    </a:blip>
                    <a:srcRect/>
                    <a:stretch>
                      <a:fillRect/>
                    </a:stretch>
                  </pic:blipFill>
                  <pic:spPr bwMode="auto">
                    <a:xfrm>
                      <a:off x="0" y="0"/>
                      <a:ext cx="1809750" cy="2395855"/>
                    </a:xfrm>
                    <a:prstGeom prst="rect">
                      <a:avLst/>
                    </a:prstGeom>
                    <a:noFill/>
                  </pic:spPr>
                </pic:pic>
              </a:graphicData>
            </a:graphic>
            <wp14:sizeRelH relativeFrom="margin">
              <wp14:pctWidth>0</wp14:pctWidth>
            </wp14:sizeRelH>
            <wp14:sizeRelV relativeFrom="margin">
              <wp14:pctHeight>0</wp14:pctHeight>
            </wp14:sizeRelV>
          </wp:anchor>
        </w:drawing>
      </w:r>
      <w:r w:rsidR="00564BE2" w:rsidRPr="00564BE2">
        <w:t>Het mon</w:t>
      </w:r>
      <w:r w:rsidR="00564BE2">
        <w:t xml:space="preserve">ument dat we als voorbeeld gebruiken is een woning in </w:t>
      </w:r>
      <w:proofErr w:type="spellStart"/>
      <w:r w:rsidR="00564BE2">
        <w:t>Rijksbeschermd</w:t>
      </w:r>
      <w:proofErr w:type="spellEnd"/>
      <w:r w:rsidR="00564BE2">
        <w:t xml:space="preserve"> stads- en dorpsgezicht. De verbouwing betreft het verhogen van de bestaande kapverdieping. Op basis van de </w:t>
      </w:r>
      <w:proofErr w:type="spellStart"/>
      <w:r w:rsidR="00564BE2">
        <w:t>Wabo</w:t>
      </w:r>
      <w:proofErr w:type="spellEnd"/>
      <w:r w:rsidR="00564BE2">
        <w:t xml:space="preserve"> geldt de volgende vergunningplicht:</w:t>
      </w:r>
    </w:p>
    <w:p w:rsidR="00564BE2" w:rsidRDefault="00564BE2" w:rsidP="00540157">
      <w:pPr>
        <w:pStyle w:val="Geenafstand"/>
        <w:numPr>
          <w:ilvl w:val="0"/>
          <w:numId w:val="31"/>
        </w:numPr>
        <w:spacing w:line="276" w:lineRule="auto"/>
      </w:pPr>
      <w:r>
        <w:t>Artikel 2.1, eerste lid onder a: omgevingsvergunning voor het verbouwen van de woning</w:t>
      </w:r>
    </w:p>
    <w:p w:rsidR="00564BE2" w:rsidRDefault="00564BE2" w:rsidP="00540157">
      <w:pPr>
        <w:pStyle w:val="Geenafstand"/>
        <w:numPr>
          <w:ilvl w:val="0"/>
          <w:numId w:val="31"/>
        </w:numPr>
        <w:spacing w:line="276" w:lineRule="auto"/>
      </w:pPr>
      <w:r>
        <w:t xml:space="preserve">Artikel 2.1, eerste lid onder c: omgevingsvergunning voor strijdig gebruik </w:t>
      </w:r>
      <w:proofErr w:type="spellStart"/>
      <w:r>
        <w:t>ivm</w:t>
      </w:r>
      <w:proofErr w:type="spellEnd"/>
      <w:r>
        <w:t xml:space="preserve"> de hogere kap</w:t>
      </w:r>
    </w:p>
    <w:p w:rsidR="00564BE2" w:rsidRDefault="00564BE2" w:rsidP="00540157">
      <w:pPr>
        <w:pStyle w:val="Geenafstand"/>
        <w:numPr>
          <w:ilvl w:val="0"/>
          <w:numId w:val="31"/>
        </w:numPr>
        <w:spacing w:line="276" w:lineRule="auto"/>
      </w:pPr>
      <w:r>
        <w:t>Artikel 2.1, eerste lid onder f: omgevingsvergunning voor het veranderen van een monument</w:t>
      </w:r>
    </w:p>
    <w:p w:rsidR="007276AC" w:rsidRDefault="007276AC" w:rsidP="00540157">
      <w:pPr>
        <w:pStyle w:val="Geenafstand"/>
        <w:spacing w:line="276" w:lineRule="auto"/>
      </w:pPr>
    </w:p>
    <w:p w:rsidR="00792FC8" w:rsidRDefault="00792FC8" w:rsidP="00540157">
      <w:pPr>
        <w:pStyle w:val="Geenafstand"/>
        <w:spacing w:line="276" w:lineRule="auto"/>
      </w:pPr>
      <w:r>
        <w:t xml:space="preserve">Alvorens met de bouw mag worden gestart dienen de drie hiervoor genoemde toestemmingen aangevraagd te worden. Dit moet in verband met onlosmakelijkheid van de activiteiten – ik kan niet bouwen zonder het monument te veranderen – in één omgevingsvergunning waarin de drie toestemmingen zijn opgenomen. </w:t>
      </w:r>
    </w:p>
    <w:p w:rsidR="00565B91" w:rsidRDefault="00565B91" w:rsidP="00540157">
      <w:pPr>
        <w:pStyle w:val="Geenafstand"/>
        <w:spacing w:line="276" w:lineRule="auto"/>
      </w:pPr>
    </w:p>
    <w:p w:rsidR="00792FC8" w:rsidRPr="00540157" w:rsidRDefault="00792FC8" w:rsidP="00540157">
      <w:pPr>
        <w:pStyle w:val="Geenafstand"/>
        <w:spacing w:line="276" w:lineRule="auto"/>
        <w:rPr>
          <w:b/>
          <w:sz w:val="24"/>
        </w:rPr>
      </w:pPr>
      <w:r w:rsidRPr="00540157">
        <w:rPr>
          <w:b/>
          <w:sz w:val="24"/>
        </w:rPr>
        <w:t xml:space="preserve">De </w:t>
      </w:r>
      <w:r w:rsidR="00565B91" w:rsidRPr="00540157">
        <w:rPr>
          <w:b/>
          <w:sz w:val="24"/>
        </w:rPr>
        <w:t>situatie</w:t>
      </w:r>
      <w:r w:rsidRPr="00540157">
        <w:rPr>
          <w:b/>
          <w:sz w:val="24"/>
        </w:rPr>
        <w:t xml:space="preserve"> na invoering van de </w:t>
      </w:r>
      <w:proofErr w:type="spellStart"/>
      <w:r w:rsidRPr="00540157">
        <w:rPr>
          <w:b/>
          <w:sz w:val="24"/>
        </w:rPr>
        <w:t>Wkb</w:t>
      </w:r>
      <w:proofErr w:type="spellEnd"/>
    </w:p>
    <w:p w:rsidR="00540157" w:rsidRDefault="00540157" w:rsidP="00540157">
      <w:pPr>
        <w:pStyle w:val="Geenafstand"/>
        <w:spacing w:line="276" w:lineRule="auto"/>
        <w:rPr>
          <w:i/>
        </w:rPr>
      </w:pPr>
    </w:p>
    <w:p w:rsidR="00792FC8" w:rsidRPr="00565B91" w:rsidRDefault="00792FC8" w:rsidP="00540157">
      <w:pPr>
        <w:pStyle w:val="Geenafstand"/>
        <w:spacing w:line="276" w:lineRule="auto"/>
        <w:rPr>
          <w:i/>
        </w:rPr>
      </w:pPr>
      <w:r w:rsidRPr="00565B91">
        <w:rPr>
          <w:i/>
        </w:rPr>
        <w:t>Bouwen</w:t>
      </w:r>
    </w:p>
    <w:p w:rsidR="00792FC8" w:rsidRDefault="00792FC8" w:rsidP="00540157">
      <w:pPr>
        <w:pStyle w:val="Geenafstand"/>
        <w:spacing w:line="276" w:lineRule="auto"/>
      </w:pPr>
      <w:r>
        <w:t xml:space="preserve">In het nieuwe stelsel valt de weigeringsgrond artikel 2.10, onder a, van de </w:t>
      </w:r>
      <w:proofErr w:type="spellStart"/>
      <w:r>
        <w:t>Wabo</w:t>
      </w:r>
      <w:proofErr w:type="spellEnd"/>
      <w:r>
        <w:t xml:space="preserve"> weg: het Bouwbesluit 2012. Dit wil zeggen dat de aanvraag geen stukken hoeft te bevatten die betrekking hebben op het kunnen beoordelen of het bouwen voldoet aan het Bouwbesluit 2012: de hoofdstukken 2 tot en met 6. </w:t>
      </w:r>
      <w:r>
        <w:lastRenderedPageBreak/>
        <w:t xml:space="preserve">In advies </w:t>
      </w:r>
      <w:r w:rsidR="00565B91" w:rsidRPr="00565B91">
        <w:rPr>
          <w:i/>
        </w:rPr>
        <w:t>2015</w:t>
      </w:r>
      <w:r w:rsidRPr="00565B91">
        <w:rPr>
          <w:i/>
        </w:rPr>
        <w:t>-</w:t>
      </w:r>
      <w:r w:rsidR="007276AC">
        <w:rPr>
          <w:i/>
        </w:rPr>
        <w:t>10</w:t>
      </w:r>
      <w:bookmarkStart w:id="0" w:name="_GoBack"/>
      <w:bookmarkEnd w:id="0"/>
      <w:r>
        <w:t xml:space="preserve"> is beschreven hoe de indieningsvereisten er mogelijk uit komen te zien. In dat advies wordt voorgesteld om een aantal onderdelen uit hoofdstuk 6 toe te voegen aan de resterende vergunning voor het bouwen door het introduceren van het volgende artikel in de </w:t>
      </w:r>
      <w:r w:rsidR="001001FA">
        <w:t xml:space="preserve">Ministeriële </w:t>
      </w:r>
      <w:r>
        <w:t>regeling omgevingsrecht:</w:t>
      </w:r>
    </w:p>
    <w:p w:rsidR="00540157" w:rsidRDefault="00540157" w:rsidP="00540157">
      <w:pPr>
        <w:pStyle w:val="Geenafstand"/>
        <w:spacing w:line="276" w:lineRule="auto"/>
      </w:pPr>
    </w:p>
    <w:p w:rsidR="00792FC8" w:rsidRPr="00AF4C96" w:rsidRDefault="00792FC8" w:rsidP="00540157">
      <w:pPr>
        <w:pStyle w:val="Geenafstand"/>
        <w:spacing w:line="276" w:lineRule="auto"/>
        <w:ind w:left="708"/>
        <w:rPr>
          <w:i/>
          <w:sz w:val="20"/>
          <w:szCs w:val="20"/>
        </w:rPr>
      </w:pPr>
      <w:r w:rsidRPr="00AF4C96">
        <w:rPr>
          <w:i/>
          <w:sz w:val="20"/>
          <w:szCs w:val="20"/>
        </w:rPr>
        <w:t>Artikel 2.2a Hulpverlening bij calamiteiten</w:t>
      </w:r>
    </w:p>
    <w:p w:rsidR="00792FC8" w:rsidRPr="00AF4C96" w:rsidRDefault="00792FC8" w:rsidP="00540157">
      <w:pPr>
        <w:pStyle w:val="Geenafstand"/>
        <w:spacing w:line="276" w:lineRule="auto"/>
        <w:ind w:left="708"/>
        <w:rPr>
          <w:i/>
          <w:sz w:val="20"/>
          <w:szCs w:val="20"/>
        </w:rPr>
      </w:pPr>
      <w:r w:rsidRPr="00AF4C96">
        <w:rPr>
          <w:i/>
          <w:sz w:val="20"/>
          <w:szCs w:val="20"/>
        </w:rPr>
        <w:t>In of bij de aanvraag om een vergunning voor een bouwactiviteit verstrekt de aanvrager gegevens en bescheiden ten behoeve van toetsing aan de voorschriften van het bouwbesluit 2012 waaruit blijkt dat het te bouwen of te wijzigen bouwwerk voldoet aan de gestelde eisen in relatie tot:</w:t>
      </w:r>
    </w:p>
    <w:p w:rsidR="00792FC8" w:rsidRPr="00AF4C96" w:rsidRDefault="00792FC8" w:rsidP="00540157">
      <w:pPr>
        <w:pStyle w:val="Geenafstand"/>
        <w:numPr>
          <w:ilvl w:val="0"/>
          <w:numId w:val="32"/>
        </w:numPr>
        <w:spacing w:line="276" w:lineRule="auto"/>
        <w:rPr>
          <w:sz w:val="20"/>
          <w:szCs w:val="20"/>
        </w:rPr>
      </w:pPr>
      <w:r w:rsidRPr="00AF4C96">
        <w:rPr>
          <w:i/>
          <w:sz w:val="20"/>
          <w:szCs w:val="20"/>
        </w:rPr>
        <w:t>hulpverlening bij brand,</w:t>
      </w:r>
    </w:p>
    <w:p w:rsidR="00792FC8" w:rsidRPr="00AF4C96" w:rsidRDefault="00792FC8" w:rsidP="00540157">
      <w:pPr>
        <w:pStyle w:val="Geenafstand"/>
        <w:numPr>
          <w:ilvl w:val="0"/>
          <w:numId w:val="32"/>
        </w:numPr>
        <w:spacing w:line="276" w:lineRule="auto"/>
        <w:rPr>
          <w:sz w:val="20"/>
          <w:szCs w:val="20"/>
        </w:rPr>
      </w:pPr>
      <w:r w:rsidRPr="00AF4C96">
        <w:rPr>
          <w:i/>
          <w:sz w:val="20"/>
          <w:szCs w:val="20"/>
        </w:rPr>
        <w:t xml:space="preserve">de aanwezigheid van droge blusleidingen en bluswatervoorzieningen, en </w:t>
      </w:r>
    </w:p>
    <w:p w:rsidR="00792FC8" w:rsidRPr="00AF4C96" w:rsidRDefault="00792FC8" w:rsidP="00540157">
      <w:pPr>
        <w:pStyle w:val="Geenafstand"/>
        <w:numPr>
          <w:ilvl w:val="0"/>
          <w:numId w:val="32"/>
        </w:numPr>
        <w:spacing w:line="276" w:lineRule="auto"/>
        <w:rPr>
          <w:sz w:val="20"/>
          <w:szCs w:val="20"/>
        </w:rPr>
      </w:pPr>
      <w:r w:rsidRPr="00AF4C96">
        <w:rPr>
          <w:i/>
          <w:sz w:val="20"/>
          <w:szCs w:val="20"/>
        </w:rPr>
        <w:t>de bereikbaarheid voor hulpdiensten</w:t>
      </w:r>
    </w:p>
    <w:p w:rsidR="00565B91" w:rsidRDefault="00565B91" w:rsidP="00540157">
      <w:pPr>
        <w:pStyle w:val="Geenafstand"/>
        <w:spacing w:line="276" w:lineRule="auto"/>
      </w:pPr>
    </w:p>
    <w:p w:rsidR="00565B91" w:rsidRDefault="00565B91" w:rsidP="00540157">
      <w:pPr>
        <w:pStyle w:val="Geenafstand"/>
        <w:spacing w:line="276" w:lineRule="auto"/>
      </w:pPr>
      <w:r>
        <w:t>Hiermee valt een deel dit deel van hoofdstuk 6 Bouwbesluit dus onder de ruimtelijke vergunning (het resterende deel van de omgevingsvergunning bouwen). De rest wordt door de kwaliteitsborger geregeld.</w:t>
      </w:r>
    </w:p>
    <w:p w:rsidR="00540157" w:rsidRDefault="00540157" w:rsidP="00540157">
      <w:pPr>
        <w:pStyle w:val="Geenafstand"/>
        <w:spacing w:line="276" w:lineRule="auto"/>
      </w:pPr>
    </w:p>
    <w:p w:rsidR="00564BE2" w:rsidRPr="00565B91" w:rsidRDefault="00A85C48" w:rsidP="00540157">
      <w:pPr>
        <w:pStyle w:val="Geenafstand"/>
        <w:spacing w:line="276" w:lineRule="auto"/>
        <w:rPr>
          <w:i/>
        </w:rPr>
      </w:pPr>
      <w:r w:rsidRPr="00565B91">
        <w:rPr>
          <w:i/>
        </w:rPr>
        <w:t>Bouwveiligheid</w:t>
      </w:r>
    </w:p>
    <w:p w:rsidR="00A85C48" w:rsidRDefault="00565B91" w:rsidP="00540157">
      <w:pPr>
        <w:pStyle w:val="Geenafstand"/>
        <w:spacing w:line="276" w:lineRule="auto"/>
      </w:pPr>
      <w:r>
        <w:t>De voorschriften van hoofdstuk 8 van het Bouwbesluit 2012 zijn rechtstreeks werkend. Dit wil zeggen dat de voorschriften geen onderdeel uitmaken van de vergunning en ook niet vallen onder de kwaliteitsborging. Het is aan de bouwer (en zijn opdrachtgever) om te zorgen dat wordt voldaan aan alle voorschriften inzake bouw en sloopveiligheid. Het gaat dan om risico’s in het kader van veiligheid en gezondheid op het gebied van stof, geluid, trilling, etc. met name voor belendende percelen, de openbare weg en voorbijgangers.</w:t>
      </w:r>
    </w:p>
    <w:p w:rsidR="00540157" w:rsidRDefault="00540157" w:rsidP="00540157">
      <w:pPr>
        <w:pStyle w:val="Geenafstand"/>
        <w:spacing w:line="276" w:lineRule="auto"/>
      </w:pPr>
    </w:p>
    <w:p w:rsidR="00565B91" w:rsidRDefault="00565B91" w:rsidP="00540157">
      <w:pPr>
        <w:pStyle w:val="Geenafstand"/>
        <w:spacing w:line="276" w:lineRule="auto"/>
      </w:pPr>
      <w:r>
        <w:t xml:space="preserve">Het bevoegd gezag heeft op basis van artikel 8.7 van het Bouwbesluit 2012 de mogelijkheid om – indien dit naar hun mening noodzakelijk is – van een bouwer / opdrachtgever een veiligheidsplan te </w:t>
      </w:r>
      <w:r w:rsidR="007276AC">
        <w:t>vragen</w:t>
      </w:r>
      <w:r>
        <w:t xml:space="preserve">. In dat veiligheidsplan moet door de bouwer worden aangegeven welke risico’s er zijn en op welke wijze de gevolgen hiervan worden ondervangen. Indien de maatregelen naar de mening van het bevoegd gezag onvoldoende zijn dan kunnen </w:t>
      </w:r>
      <w:r w:rsidR="001001FA">
        <w:t xml:space="preserve">bij </w:t>
      </w:r>
      <w:r>
        <w:t>de bouw of sloop aanvullende voorwaarden worden gesteld.</w:t>
      </w:r>
    </w:p>
    <w:p w:rsidR="00565B91" w:rsidRDefault="00565B91" w:rsidP="00540157">
      <w:pPr>
        <w:pStyle w:val="Geenafstand"/>
        <w:spacing w:line="276" w:lineRule="auto"/>
      </w:pPr>
      <w:r>
        <w:t>Bij het beoordelen of een situatie zodanig is dat aan de voorschriften van hoofdstuk 8 wordt voldaan</w:t>
      </w:r>
      <w:r w:rsidR="001001FA">
        <w:t>,</w:t>
      </w:r>
      <w:r>
        <w:t xml:space="preserve"> kan het bevoegd gezag technische informatie opvragen. Dus indien sprake is van bouwen tussen twee woningen dan kan informatie worden opgevraagd over de wijze van funderen zodat kan worden beoordeeld of die naastgelegen panden geen schade</w:t>
      </w:r>
      <w:r>
        <w:rPr>
          <w:rStyle w:val="Voetnootmarkering"/>
        </w:rPr>
        <w:footnoteReference w:id="1"/>
      </w:r>
      <w:r>
        <w:t xml:space="preserve"> zullen ondervinden.</w:t>
      </w:r>
    </w:p>
    <w:p w:rsidR="00540157" w:rsidRDefault="00540157" w:rsidP="00540157">
      <w:pPr>
        <w:pStyle w:val="Geenafstand"/>
        <w:spacing w:line="276" w:lineRule="auto"/>
      </w:pPr>
    </w:p>
    <w:p w:rsidR="007276AC" w:rsidRDefault="007276AC">
      <w:pPr>
        <w:rPr>
          <w:i/>
        </w:rPr>
      </w:pPr>
      <w:r>
        <w:rPr>
          <w:i/>
        </w:rPr>
        <w:br w:type="page"/>
      </w:r>
    </w:p>
    <w:p w:rsidR="00A85C48" w:rsidRPr="00565B91" w:rsidRDefault="00A85C48" w:rsidP="00540157">
      <w:pPr>
        <w:pStyle w:val="Geenafstand"/>
        <w:spacing w:line="276" w:lineRule="auto"/>
        <w:rPr>
          <w:i/>
        </w:rPr>
      </w:pPr>
      <w:r w:rsidRPr="00565B91">
        <w:rPr>
          <w:i/>
        </w:rPr>
        <w:lastRenderedPageBreak/>
        <w:t>Brandveilig gebruik</w:t>
      </w:r>
    </w:p>
    <w:p w:rsidR="00A85C48" w:rsidRDefault="00565B91" w:rsidP="00540157">
      <w:pPr>
        <w:pStyle w:val="Geenafstand"/>
        <w:spacing w:line="276" w:lineRule="auto"/>
      </w:pPr>
      <w:r>
        <w:t xml:space="preserve">Het stelsel voor brandveilig gebruik blijft ongewijzigd. De – rechtstreeks werkende – voorschriften van hoofdstuk 7 van het Bouwbesluit 2012 (brandveilig gebruik) blijven onverkort van kracht. Net als nu zal voor bepaald gebruik een melding of vergunning brandveilig gebruik nodig zijn. Deze toestemming valt niet onder de </w:t>
      </w:r>
      <w:proofErr w:type="spellStart"/>
      <w:r>
        <w:t>Wkb</w:t>
      </w:r>
      <w:proofErr w:type="spellEnd"/>
      <w:r>
        <w:t>.</w:t>
      </w:r>
    </w:p>
    <w:p w:rsidR="001001FA" w:rsidRDefault="001001FA" w:rsidP="00540157">
      <w:pPr>
        <w:pStyle w:val="Geenafstand"/>
        <w:spacing w:line="276" w:lineRule="auto"/>
      </w:pPr>
    </w:p>
    <w:p w:rsidR="00A85C48" w:rsidRPr="00565B91" w:rsidRDefault="00A85C48" w:rsidP="00540157">
      <w:pPr>
        <w:pStyle w:val="Geenafstand"/>
        <w:spacing w:line="276" w:lineRule="auto"/>
        <w:rPr>
          <w:i/>
        </w:rPr>
      </w:pPr>
      <w:r w:rsidRPr="00565B91">
        <w:rPr>
          <w:i/>
        </w:rPr>
        <w:t>Ruimtelijke ordening</w:t>
      </w:r>
      <w:r w:rsidR="00565B91">
        <w:rPr>
          <w:i/>
        </w:rPr>
        <w:t xml:space="preserve"> en welstand</w:t>
      </w:r>
    </w:p>
    <w:p w:rsidR="00A85C48" w:rsidRDefault="00565B91" w:rsidP="00540157">
      <w:pPr>
        <w:pStyle w:val="Geenafstand"/>
        <w:spacing w:line="276" w:lineRule="auto"/>
      </w:pPr>
      <w:r>
        <w:t xml:space="preserve">De toets aan het bestemmingsplan of de </w:t>
      </w:r>
      <w:proofErr w:type="spellStart"/>
      <w:r>
        <w:t>beheersverordening</w:t>
      </w:r>
      <w:proofErr w:type="spellEnd"/>
      <w:r>
        <w:t xml:space="preserve"> blijft onderdeel van de omgevingsvergunning voor het bouwen. Ditzelfde geldt voor welstand. De gemeente </w:t>
      </w:r>
      <w:r w:rsidR="00540157">
        <w:t>z</w:t>
      </w:r>
      <w:r>
        <w:t>iet toe op de naleving van de voorschriften.</w:t>
      </w:r>
      <w:r w:rsidR="00540157">
        <w:t xml:space="preserve"> In Advies 8 is door </w:t>
      </w:r>
      <w:proofErr w:type="spellStart"/>
      <w:r w:rsidR="00540157">
        <w:t>iBK</w:t>
      </w:r>
      <w:proofErr w:type="spellEnd"/>
      <w:r w:rsidR="00540157">
        <w:t xml:space="preserve"> geadviseerd om de kwaliteitsborger de taak mee te geven </w:t>
      </w:r>
      <w:r w:rsidR="001001FA">
        <w:t xml:space="preserve">erop </w:t>
      </w:r>
      <w:r w:rsidR="00540157">
        <w:t xml:space="preserve">toe te zien </w:t>
      </w:r>
      <w:r w:rsidR="001001FA">
        <w:t>dat de</w:t>
      </w:r>
      <w:r w:rsidR="00540157">
        <w:t xml:space="preserve"> technische uitwerking binnen de verleende vergunning</w:t>
      </w:r>
      <w:r w:rsidR="001001FA">
        <w:t xml:space="preserve"> past</w:t>
      </w:r>
      <w:r w:rsidR="00540157">
        <w:t>.</w:t>
      </w:r>
    </w:p>
    <w:p w:rsidR="00540157" w:rsidRDefault="00540157" w:rsidP="00540157">
      <w:pPr>
        <w:pStyle w:val="Geenafstand"/>
        <w:spacing w:line="276" w:lineRule="auto"/>
      </w:pPr>
    </w:p>
    <w:p w:rsidR="00A85C48" w:rsidRPr="00565B91" w:rsidRDefault="00A85C48" w:rsidP="00540157">
      <w:pPr>
        <w:pStyle w:val="Geenafstand"/>
        <w:spacing w:line="276" w:lineRule="auto"/>
        <w:rPr>
          <w:i/>
        </w:rPr>
      </w:pPr>
      <w:r w:rsidRPr="00565B91">
        <w:rPr>
          <w:i/>
        </w:rPr>
        <w:t>Monumenten</w:t>
      </w:r>
    </w:p>
    <w:p w:rsidR="00540157" w:rsidRDefault="00565B91" w:rsidP="00540157">
      <w:pPr>
        <w:pStyle w:val="Geenafstand"/>
        <w:spacing w:line="276" w:lineRule="auto"/>
      </w:pPr>
      <w:r>
        <w:t xml:space="preserve">De samenloop tussen momenten en de bouwvoorschriften is ongewijzigd. Dit wil zeggen dat </w:t>
      </w:r>
      <w:r w:rsidR="00A418E8">
        <w:t xml:space="preserve">in geval een vergunning voor het wijzigen van een monument zich verzet tegen een bouwactiviteit noodzakelijk voor het voldoen aan het Bouwbesluit, deze ingreep niet mag worden uitgevoerd. Met andere woorden: de </w:t>
      </w:r>
      <w:proofErr w:type="spellStart"/>
      <w:r w:rsidR="00A418E8">
        <w:t>momumentenvergunning</w:t>
      </w:r>
      <w:proofErr w:type="spellEnd"/>
      <w:r w:rsidR="00A418E8">
        <w:t xml:space="preserve"> gaat voor op het Bouwbesluit.</w:t>
      </w:r>
    </w:p>
    <w:p w:rsidR="00A85C48" w:rsidRDefault="00A418E8" w:rsidP="00540157">
      <w:pPr>
        <w:pStyle w:val="Geenafstand"/>
        <w:spacing w:line="276" w:lineRule="auto"/>
      </w:pPr>
      <w:r>
        <w:t xml:space="preserve">In geval van </w:t>
      </w:r>
      <w:proofErr w:type="spellStart"/>
      <w:r>
        <w:t>Wkb</w:t>
      </w:r>
      <w:proofErr w:type="spellEnd"/>
      <w:r>
        <w:t xml:space="preserve"> zal de omgevingsvergunning voor het wijzigen van een monument als losse toestemming blijven </w:t>
      </w:r>
      <w:r w:rsidR="001001FA">
        <w:t>bestaan</w:t>
      </w:r>
      <w:r>
        <w:t>. Dus alvorens met de verbouw van een monument gestart mag worden dient die toestemming te zijn verkregen</w:t>
      </w:r>
      <w:r>
        <w:rPr>
          <w:rStyle w:val="Voetnootmarkering"/>
        </w:rPr>
        <w:footnoteReference w:id="2"/>
      </w:r>
      <w:r>
        <w:t xml:space="preserve">. Veelal zal vooraf bepaald moeten worden wat de monumentale delen zijn teneinde te kunnen bepalen wat wel en wat niet kan worden verbouwd. Het bevoegd gezag zal dus ook op dit punt gegevens en bescheiden nodig hebben die feitelijk tot het domein ‘bouwen’ behoren. Echter geldt ook hier weer 4:2 </w:t>
      </w:r>
      <w:proofErr w:type="spellStart"/>
      <w:r>
        <w:t>Awb</w:t>
      </w:r>
      <w:proofErr w:type="spellEnd"/>
      <w:r>
        <w:t>: alle voor het besluit benodigde informatie kan worden opgevraagd.</w:t>
      </w:r>
    </w:p>
    <w:p w:rsidR="00540157" w:rsidRDefault="00540157" w:rsidP="00540157">
      <w:pPr>
        <w:pStyle w:val="Geenafstand"/>
        <w:spacing w:line="276" w:lineRule="auto"/>
      </w:pPr>
    </w:p>
    <w:p w:rsidR="00A85C48" w:rsidRPr="00540157" w:rsidRDefault="0004517A" w:rsidP="00540157">
      <w:pPr>
        <w:pStyle w:val="Geenafstand"/>
        <w:spacing w:line="276" w:lineRule="auto"/>
        <w:rPr>
          <w:b/>
          <w:sz w:val="28"/>
        </w:rPr>
      </w:pPr>
      <w:r>
        <w:rPr>
          <w:b/>
          <w:sz w:val="28"/>
        </w:rPr>
        <w:t>Conclusie</w:t>
      </w:r>
    </w:p>
    <w:p w:rsidR="0004517A" w:rsidRPr="0004517A" w:rsidRDefault="0004517A" w:rsidP="00540157">
      <w:pPr>
        <w:pStyle w:val="Geenafstand"/>
        <w:spacing w:line="276" w:lineRule="auto"/>
        <w:rPr>
          <w:i/>
        </w:rPr>
      </w:pPr>
      <w:r w:rsidRPr="0004517A">
        <w:rPr>
          <w:i/>
        </w:rPr>
        <w:t>Algemeen</w:t>
      </w:r>
    </w:p>
    <w:p w:rsidR="0004517A" w:rsidRDefault="0004517A" w:rsidP="00540157">
      <w:pPr>
        <w:pStyle w:val="Geenafstand"/>
        <w:spacing w:line="276" w:lineRule="auto"/>
      </w:pPr>
      <w:r>
        <w:t xml:space="preserve">Na invoering van de </w:t>
      </w:r>
      <w:proofErr w:type="spellStart"/>
      <w:r>
        <w:t>Wkb</w:t>
      </w:r>
      <w:proofErr w:type="spellEnd"/>
      <w:r>
        <w:t xml:space="preserve"> vervalt de toets aan het Bouwbesluit 2012 voor bouwwerken die onder het nieuwe stelsel vallen. De vergunning voor bouwen en alle andere onder de </w:t>
      </w:r>
      <w:proofErr w:type="spellStart"/>
      <w:r>
        <w:t>Wabo</w:t>
      </w:r>
      <w:proofErr w:type="spellEnd"/>
      <w:r>
        <w:t xml:space="preserve"> benodigde toestemmingen blijven echter bestaan. Eventuele samenloop met die toestemmingen zullen – net als nu – naar voren komen bij de aanvraag omgevingsvergunning voor de uitvoering van de beoogde werkzaamheden. Vroegtijdige afstemming is daar bij – zeker bij monumenten of bij verbouw op complexe locaties – wenselijk en noodzakelijk. </w:t>
      </w:r>
    </w:p>
    <w:p w:rsidR="0004517A" w:rsidRDefault="0004517A" w:rsidP="00540157">
      <w:pPr>
        <w:pStyle w:val="Geenafstand"/>
        <w:spacing w:line="276" w:lineRule="auto"/>
      </w:pPr>
    </w:p>
    <w:p w:rsidR="0004517A" w:rsidRPr="0004517A" w:rsidRDefault="0004517A" w:rsidP="00540157">
      <w:pPr>
        <w:pStyle w:val="Geenafstand"/>
        <w:spacing w:line="276" w:lineRule="auto"/>
        <w:rPr>
          <w:i/>
        </w:rPr>
      </w:pPr>
      <w:r w:rsidRPr="0004517A">
        <w:rPr>
          <w:i/>
        </w:rPr>
        <w:t>Monumenten en omgevingsveiligheid</w:t>
      </w:r>
    </w:p>
    <w:p w:rsidR="0043580F" w:rsidRDefault="00540157" w:rsidP="00540157">
      <w:pPr>
        <w:pStyle w:val="Geenafstand"/>
        <w:spacing w:line="276" w:lineRule="auto"/>
      </w:pPr>
      <w:r>
        <w:lastRenderedPageBreak/>
        <w:t>Een verbouwing van een mon</w:t>
      </w:r>
      <w:r w:rsidR="00A418E8">
        <w:t xml:space="preserve">ument </w:t>
      </w:r>
      <w:r w:rsidR="0004517A">
        <w:t xml:space="preserve">of een bouwplan in een binnenstedelijk gebied </w:t>
      </w:r>
      <w:r w:rsidR="00A418E8">
        <w:t>vraag</w:t>
      </w:r>
      <w:r w:rsidR="0004517A">
        <w:t>t</w:t>
      </w:r>
      <w:r>
        <w:t xml:space="preserve"> veel afstemming vooraf. Hierin brengt de </w:t>
      </w:r>
      <w:proofErr w:type="spellStart"/>
      <w:r>
        <w:t>Wkb</w:t>
      </w:r>
      <w:proofErr w:type="spellEnd"/>
      <w:r>
        <w:t xml:space="preserve"> geen feitelijke wijziging. </w:t>
      </w:r>
      <w:r w:rsidR="0004517A">
        <w:t>N</w:t>
      </w:r>
      <w:r>
        <w:t xml:space="preserve">et als nu bieden de </w:t>
      </w:r>
      <w:proofErr w:type="spellStart"/>
      <w:r>
        <w:t>Awb</w:t>
      </w:r>
      <w:proofErr w:type="spellEnd"/>
      <w:r>
        <w:t xml:space="preserve"> en de Mor het bevoegd gezag voldoende ruimte om alle naar hun mening noodzakelijke informatie </w:t>
      </w:r>
      <w:r w:rsidRPr="00540157">
        <w:rPr>
          <w:i/>
        </w:rPr>
        <w:t>vooraf</w:t>
      </w:r>
      <w:r>
        <w:t xml:space="preserve"> op te vragen. Dit geldt zowel voor het te wijzigen monument zelf als voor de naastgelegen panden (omgevingsveiligheid). </w:t>
      </w:r>
      <w:r w:rsidR="0004517A">
        <w:t xml:space="preserve">De benodigde gegevens kunnen ook betrekking hebben op de technische informatie inzake het bouwwerk zelf. Dus ondanks dat het voldoen aan het Bouwbesluit 2012 onder de </w:t>
      </w:r>
      <w:proofErr w:type="spellStart"/>
      <w:r w:rsidR="0004517A">
        <w:t>Wkb</w:t>
      </w:r>
      <w:proofErr w:type="spellEnd"/>
      <w:r w:rsidR="0004517A">
        <w:t xml:space="preserve"> valt, zal in voorkomende gevallen toch informatie over het bouwplan zelf moeten worden aangeleverd. Het bevoegd gezag zal deze informatie indien nodig opvragen bij de aanvraag omgevingsvergunning.</w:t>
      </w:r>
    </w:p>
    <w:p w:rsidR="00540157" w:rsidRDefault="00540157" w:rsidP="00540157">
      <w:pPr>
        <w:pStyle w:val="Geenafstand"/>
        <w:spacing w:line="276" w:lineRule="auto"/>
      </w:pPr>
    </w:p>
    <w:p w:rsidR="00540157" w:rsidRDefault="0004517A" w:rsidP="00540157">
      <w:pPr>
        <w:pStyle w:val="Geenafstand"/>
        <w:spacing w:line="276" w:lineRule="auto"/>
      </w:pPr>
      <w:r>
        <w:t>Al</w:t>
      </w:r>
      <w:r w:rsidR="00540157">
        <w:t xml:space="preserve">hoewel 4:2 </w:t>
      </w:r>
      <w:proofErr w:type="spellStart"/>
      <w:r w:rsidR="00540157">
        <w:t>Awb</w:t>
      </w:r>
      <w:proofErr w:type="spellEnd"/>
      <w:r w:rsidR="00540157">
        <w:t xml:space="preserve"> voldoende ruimte biedt is het advies aan BZK om na te gaan in hoeverre de indieningsvereisten in de Mor hierop moeten worden aangepast. Tevens is het noodzaak dat gemeenten bij de aanvraag omgevingsvergunning bouw alert zijn op </w:t>
      </w:r>
      <w:r>
        <w:t>eventueel extra benodigde informatie</w:t>
      </w:r>
      <w:r w:rsidR="00540157">
        <w:t>.</w:t>
      </w:r>
    </w:p>
    <w:p w:rsidR="00540157" w:rsidRDefault="00540157" w:rsidP="00540157">
      <w:pPr>
        <w:pStyle w:val="Geenafstand"/>
        <w:spacing w:line="276" w:lineRule="auto"/>
      </w:pPr>
    </w:p>
    <w:p w:rsidR="0004517A" w:rsidRPr="0004517A" w:rsidRDefault="0004517A" w:rsidP="00540157">
      <w:pPr>
        <w:pStyle w:val="Geenafstand"/>
        <w:spacing w:line="276" w:lineRule="auto"/>
        <w:rPr>
          <w:i/>
        </w:rPr>
      </w:pPr>
      <w:r w:rsidRPr="0004517A">
        <w:rPr>
          <w:i/>
        </w:rPr>
        <w:t>Gevolgen voor het bevoegd gezag</w:t>
      </w:r>
    </w:p>
    <w:p w:rsidR="00540157" w:rsidRDefault="001532F4" w:rsidP="00540157">
      <w:pPr>
        <w:pStyle w:val="Geenafstand"/>
        <w:spacing w:line="276" w:lineRule="auto"/>
      </w:pPr>
      <w:r>
        <w:t xml:space="preserve">Het vervallen van de technische toets zal leiden tot een verschuiving van het accent naar de toets voor het wijzigen van het monument. </w:t>
      </w:r>
      <w:r w:rsidR="0004517A">
        <w:t>Ook na invoering van de</w:t>
      </w:r>
      <w:r>
        <w:t xml:space="preserve"> </w:t>
      </w:r>
      <w:proofErr w:type="spellStart"/>
      <w:r>
        <w:t>Wkb</w:t>
      </w:r>
      <w:proofErr w:type="spellEnd"/>
      <w:r>
        <w:t xml:space="preserve"> </w:t>
      </w:r>
      <w:r w:rsidR="0004517A">
        <w:t>zijn er voldoende momenten</w:t>
      </w:r>
      <w:r>
        <w:t xml:space="preserve"> om monumenteigenaren tijdig informeren over de vergunningplicht en de noodzaak tot goede en vroegtijdige afstemming.</w:t>
      </w:r>
      <w:r w:rsidR="0004517A">
        <w:t xml:space="preserve"> </w:t>
      </w:r>
    </w:p>
    <w:p w:rsidR="0004517A" w:rsidRDefault="0004517A" w:rsidP="00540157">
      <w:pPr>
        <w:pStyle w:val="Geenafstand"/>
        <w:spacing w:line="276" w:lineRule="auto"/>
      </w:pPr>
    </w:p>
    <w:p w:rsidR="0004517A" w:rsidRDefault="0004517A" w:rsidP="00540157">
      <w:pPr>
        <w:pStyle w:val="Geenafstand"/>
        <w:spacing w:line="276" w:lineRule="auto"/>
      </w:pPr>
      <w:r>
        <w:t xml:space="preserve">Aangezien met de omgevingsvergunning voor het wijzigen van een monumenten tevens – op grond van artikel 1.13 Bouwbesluit 2012 – het recht ontstaat om af te wijken van de (verbouw) voorschriften blijft inhoudelijke kennis bij het bevoegd gezag noodzakelijk. </w:t>
      </w:r>
      <w:r w:rsidR="00337A9F">
        <w:t>I</w:t>
      </w:r>
      <w:r>
        <w:t xml:space="preserve">n veel gevallen </w:t>
      </w:r>
      <w:r w:rsidR="00337A9F">
        <w:t xml:space="preserve">zullen het </w:t>
      </w:r>
      <w:r>
        <w:t xml:space="preserve">de private partijen </w:t>
      </w:r>
      <w:r w:rsidR="00337A9F">
        <w:t xml:space="preserve">/ initiatiefnemers </w:t>
      </w:r>
      <w:r>
        <w:t xml:space="preserve">zijn </w:t>
      </w:r>
      <w:r w:rsidR="00337A9F">
        <w:t xml:space="preserve">die </w:t>
      </w:r>
      <w:r>
        <w:t>met behulp van berekeningen en andere informatie aantonen</w:t>
      </w:r>
      <w:r w:rsidR="00337A9F">
        <w:t xml:space="preserve"> wat binnen de grenzen van de omgevingsvergunning haalbaar is. Het bevoegd zal zich een oordeel moeten vormen over de vraag of het betreffende niveau haalbaar is om zodoende een afweging te kunnen maken tussen het belang van het monument en het belang dat door het betreffende voorschrift van het Bouwbesluit 2012 wordt beschermd. </w:t>
      </w:r>
    </w:p>
    <w:p w:rsidR="00337A9F" w:rsidRDefault="00337A9F" w:rsidP="00540157">
      <w:pPr>
        <w:pStyle w:val="Geenafstand"/>
        <w:spacing w:line="276" w:lineRule="auto"/>
      </w:pPr>
    </w:p>
    <w:p w:rsidR="00337A9F" w:rsidRDefault="00337A9F" w:rsidP="00540157">
      <w:pPr>
        <w:pStyle w:val="Geenafstand"/>
        <w:spacing w:line="276" w:lineRule="auto"/>
      </w:pPr>
      <w:r>
        <w:t>Ook voor de omgevingsveiligheid geldt eenzelfde redernering: inhoudelijk kennis zal noodzakelijk blijven. Bij de omgevingsveiligheid is er echter een vaste normering waaraan kan worden getoetst (hoofdstuk 8 Bouwbesluit 2012) wat de controle van aangeleverde gegevens en bescheiden feitelijk eenvoudiger maakt.</w:t>
      </w:r>
    </w:p>
    <w:p w:rsidR="00337A9F" w:rsidRDefault="00337A9F" w:rsidP="00540157">
      <w:pPr>
        <w:pStyle w:val="Geenafstand"/>
        <w:spacing w:line="276" w:lineRule="auto"/>
      </w:pPr>
    </w:p>
    <w:p w:rsidR="00337A9F" w:rsidRPr="00CD7D7E" w:rsidRDefault="00337A9F" w:rsidP="00540157">
      <w:pPr>
        <w:pStyle w:val="Geenafstand"/>
        <w:spacing w:line="276" w:lineRule="auto"/>
        <w:rPr>
          <w:b/>
          <w:sz w:val="28"/>
        </w:rPr>
      </w:pPr>
      <w:r w:rsidRPr="00CD7D7E">
        <w:rPr>
          <w:b/>
          <w:sz w:val="28"/>
        </w:rPr>
        <w:t>Resumé</w:t>
      </w:r>
    </w:p>
    <w:p w:rsidR="00337A9F" w:rsidRPr="00A418E8" w:rsidRDefault="00337A9F" w:rsidP="00540157">
      <w:pPr>
        <w:pStyle w:val="Geenafstand"/>
        <w:spacing w:line="276" w:lineRule="auto"/>
      </w:pPr>
      <w:r>
        <w:t xml:space="preserve">De invoering van de Wet kwaliteitsborging voor het bouwen is in stappen voorzien, te beginnen bij de laagste gevolgklasse. Als gevolg hiervan zal ook na invoering van het nieuwe stelsel nog inhoudelijke kennis inzake het Bouwbesluit 2012 bij gemeenten aanwezig </w:t>
      </w:r>
      <w:r w:rsidR="00CD7D7E">
        <w:t xml:space="preserve">dan wel beschikbaar </w:t>
      </w:r>
      <w:r>
        <w:t xml:space="preserve">moeten zijn. Echter </w:t>
      </w:r>
      <w:r>
        <w:lastRenderedPageBreak/>
        <w:t xml:space="preserve">ook na eventueel volledige doorvoering van kwaliteitsborging door private partijen zullen gemeenten als bevoegd gezag nog over inhoudelijke kennis moeten </w:t>
      </w:r>
      <w:r w:rsidR="00CD7D7E">
        <w:t xml:space="preserve">kunnen </w:t>
      </w:r>
      <w:r>
        <w:t xml:space="preserve">beschikken in het kader van omgevingsveiligheid, toezicht bestaande bouw en het beoordelen van verbouwplannen voor monumenten. De mate waarin dit noodzakelijk is en de wijze waarop deze kennis voorhanden moet zijn maakt geen onderdeel uit van de huidige plannen in het kader van de </w:t>
      </w:r>
      <w:proofErr w:type="spellStart"/>
      <w:r>
        <w:t>Wkb</w:t>
      </w:r>
      <w:proofErr w:type="spellEnd"/>
      <w:r>
        <w:t>.</w:t>
      </w:r>
    </w:p>
    <w:sectPr w:rsidR="00337A9F" w:rsidRPr="00A418E8" w:rsidSect="005B7C45">
      <w:headerReference w:type="default" r:id="rId10"/>
      <w:footerReference w:type="default" r:id="rId11"/>
      <w:headerReference w:type="first" r:id="rId12"/>
      <w:footerReference w:type="first" r:id="rId13"/>
      <w:pgSz w:w="11906" w:h="16838"/>
      <w:pgMar w:top="3544" w:right="1080" w:bottom="1440" w:left="1418"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3CAF" w:rsidRDefault="00073CAF" w:rsidP="00E21F92">
      <w:pPr>
        <w:spacing w:after="0" w:line="240" w:lineRule="auto"/>
      </w:pPr>
      <w:r>
        <w:separator/>
      </w:r>
    </w:p>
  </w:endnote>
  <w:endnote w:type="continuationSeparator" w:id="0">
    <w:p w:rsidR="00073CAF" w:rsidRDefault="00073CAF" w:rsidP="00E21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Myriad Pro">
    <w:panose1 w:val="020B0503030403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Arial Black">
    <w:panose1 w:val="020B0A040201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7C45" w:rsidRPr="005B7C45" w:rsidRDefault="005B7C45" w:rsidP="005B7C45">
    <w:pPr>
      <w:pStyle w:val="Voettekst"/>
      <w:jc w:val="right"/>
      <w:rPr>
        <w:sz w:val="18"/>
      </w:rPr>
    </w:pPr>
    <w:r w:rsidRPr="005B7C45">
      <w:rPr>
        <w:sz w:val="18"/>
      </w:rPr>
      <w:t>Advies 2015-09 – versie 25 februari 2015</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7A9F" w:rsidRDefault="00337A9F">
    <w:pPr>
      <w:pStyle w:val="Voettekst"/>
    </w:pPr>
    <w:r>
      <w:rPr>
        <w:noProof/>
        <w:lang w:val="en-US" w:eastAsia="nl-NL"/>
      </w:rPr>
      <mc:AlternateContent>
        <mc:Choice Requires="wps">
          <w:drawing>
            <wp:anchor distT="0" distB="0" distL="114300" distR="114300" simplePos="0" relativeHeight="251667456" behindDoc="0" locked="0" layoutInCell="1" allowOverlap="1" wp14:anchorId="014BA292" wp14:editId="4596CBC6">
              <wp:simplePos x="0" y="0"/>
              <wp:positionH relativeFrom="column">
                <wp:posOffset>-387985</wp:posOffset>
              </wp:positionH>
              <wp:positionV relativeFrom="paragraph">
                <wp:posOffset>-140970</wp:posOffset>
              </wp:positionV>
              <wp:extent cx="7232650" cy="579120"/>
              <wp:effectExtent l="0" t="0" r="6350" b="5080"/>
              <wp:wrapNone/>
              <wp:docPr id="1" name="Rechthoek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7232650" cy="57912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337A9F" w:rsidRDefault="00337A9F" w:rsidP="007103D8">
                          <w:pPr>
                            <w:pStyle w:val="Voettekst"/>
                            <w:tabs>
                              <w:tab w:val="clear" w:pos="4536"/>
                              <w:tab w:val="clear" w:pos="9072"/>
                              <w:tab w:val="center" w:pos="5529"/>
                              <w:tab w:val="right" w:pos="11057"/>
                            </w:tabs>
                          </w:pPr>
                          <w:r>
                            <w:t>Instituut voor Bouwkwaliteit</w:t>
                          </w:r>
                          <w:r w:rsidRPr="00E21F92">
                            <w:t xml:space="preserve"> </w:t>
                          </w:r>
                          <w:r>
                            <w:tab/>
                            <w:t xml:space="preserve">info@instituutbouwkwaliteit.nl   </w:t>
                          </w:r>
                          <w:r>
                            <w:tab/>
                            <w:t>IBAN: NL41 INGB 0006209707</w:t>
                          </w:r>
                        </w:p>
                        <w:p w:rsidR="00337A9F" w:rsidRDefault="00337A9F" w:rsidP="007103D8">
                          <w:pPr>
                            <w:pStyle w:val="Voettekst"/>
                            <w:tabs>
                              <w:tab w:val="clear" w:pos="4536"/>
                              <w:tab w:val="clear" w:pos="9072"/>
                              <w:tab w:val="center" w:pos="5529"/>
                              <w:tab w:val="right" w:pos="11057"/>
                            </w:tabs>
                          </w:pPr>
                          <w:r>
                            <w:t>Cargadoorskade  105</w:t>
                          </w:r>
                          <w:r>
                            <w:tab/>
                          </w:r>
                          <w:hyperlink r:id="rId1" w:history="1">
                            <w:r w:rsidRPr="008A5932">
                              <w:rPr>
                                <w:rStyle w:val="Hyperlink"/>
                              </w:rPr>
                              <w:t>www.instituutbouwkwaliteit.nl</w:t>
                            </w:r>
                          </w:hyperlink>
                          <w:r>
                            <w:tab/>
                          </w:r>
                          <w:proofErr w:type="spellStart"/>
                          <w:r>
                            <w:t>BTWnr</w:t>
                          </w:r>
                          <w:proofErr w:type="spellEnd"/>
                          <w:r>
                            <w:t xml:space="preserve">: </w:t>
                          </w:r>
                          <w:r w:rsidRPr="00630AF6">
                            <w:t>NL853307908B01</w:t>
                          </w:r>
                          <w:r>
                            <w:t xml:space="preserve"> </w:t>
                          </w:r>
                          <w:r>
                            <w:br/>
                            <w:t>3071AW  Rotterdam</w:t>
                          </w:r>
                          <w:r w:rsidRPr="00E21F92">
                            <w:t xml:space="preserve"> </w:t>
                          </w:r>
                          <w:r>
                            <w:tab/>
                            <w:t xml:space="preserve"> tel: 06-24230136 - 06-13160507</w:t>
                          </w:r>
                          <w:r w:rsidRPr="00676DF0">
                            <w:t xml:space="preserve"> </w:t>
                          </w:r>
                          <w:r>
                            <w:tab/>
                            <w:t>KvK: 59078979</w:t>
                          </w:r>
                        </w:p>
                        <w:p w:rsidR="00337A9F" w:rsidRDefault="00337A9F" w:rsidP="007103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hoek 4" o:spid="_x0000_s1044" style="position:absolute;margin-left:-30.5pt;margin-top:-11.05pt;width:569.5pt;height:45.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" fillcolor="white [3201]" stroked="f" strokeweight="2pt">
              <v:path arrowok="t"/>
              <o:lock v:ext="edit" aspectratio="t"/>
              <v:textbox>
                <w:txbxContent>
                  <w:p w:rsidR="00337A9F" w:rsidRDefault="00337A9F" w:rsidP="007103D8">
                    <w:pPr>
                      <w:pStyle w:val="Voettekst"/>
                      <w:tabs>
                        <w:tab w:val="clear" w:pos="4536"/>
                        <w:tab w:val="clear" w:pos="9072"/>
                        <w:tab w:val="center" w:pos="5529"/>
                        <w:tab w:val="right" w:pos="11057"/>
                      </w:tabs>
                    </w:pPr>
                    <w:r>
                      <w:t>Instituut voor Bouwkwaliteit</w:t>
                    </w:r>
                    <w:r w:rsidRPr="00E21F92">
                      <w:t xml:space="preserve"> </w:t>
                    </w:r>
                    <w:r>
                      <w:tab/>
                      <w:t xml:space="preserve">info@instituutbouwkwaliteit.nl   </w:t>
                    </w:r>
                    <w:r>
                      <w:tab/>
                      <w:t>IBAN: NL41 INGB 0006209707</w:t>
                    </w:r>
                  </w:p>
                  <w:p w:rsidR="00337A9F" w:rsidRDefault="00337A9F" w:rsidP="007103D8">
                    <w:pPr>
                      <w:pStyle w:val="Voettekst"/>
                      <w:tabs>
                        <w:tab w:val="clear" w:pos="4536"/>
                        <w:tab w:val="clear" w:pos="9072"/>
                        <w:tab w:val="center" w:pos="5529"/>
                        <w:tab w:val="right" w:pos="11057"/>
                      </w:tabs>
                    </w:pPr>
                    <w:r>
                      <w:t>Cargadoorskade  105</w:t>
                    </w:r>
                    <w:r>
                      <w:tab/>
                    </w:r>
                    <w:hyperlink r:id="rId2" w:history="1">
                      <w:r w:rsidRPr="008A5932">
                        <w:rPr>
                          <w:rStyle w:val="Hyperlink"/>
                        </w:rPr>
                        <w:t>www.instituutbouwkwaliteit.nl</w:t>
                      </w:r>
                    </w:hyperlink>
                    <w:r>
                      <w:tab/>
                    </w:r>
                    <w:proofErr w:type="spellStart"/>
                    <w:r>
                      <w:t>BTWnr</w:t>
                    </w:r>
                    <w:proofErr w:type="spellEnd"/>
                    <w:r>
                      <w:t xml:space="preserve">: </w:t>
                    </w:r>
                    <w:r w:rsidRPr="00630AF6">
                      <w:t>NL853307908B01</w:t>
                    </w:r>
                    <w:r>
                      <w:t xml:space="preserve"> </w:t>
                    </w:r>
                    <w:r>
                      <w:br/>
                      <w:t>3071AW  Rotterdam</w:t>
                    </w:r>
                    <w:r w:rsidRPr="00E21F92">
                      <w:t xml:space="preserve"> </w:t>
                    </w:r>
                    <w:r>
                      <w:tab/>
                      <w:t xml:space="preserve"> tel: 06-24230136 - 06-13160507</w:t>
                    </w:r>
                    <w:r w:rsidRPr="00676DF0">
                      <w:t xml:space="preserve"> </w:t>
                    </w:r>
                    <w:r>
                      <w:tab/>
                      <w:t>KvK: 59078979</w:t>
                    </w:r>
                  </w:p>
                  <w:p w:rsidR="00337A9F" w:rsidRDefault="00337A9F" w:rsidP="007103D8">
                    <w:pPr>
                      <w:jc w:val="center"/>
                    </w:pPr>
                  </w:p>
                </w:txbxContent>
              </v:textbox>
            </v:rect>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3CAF" w:rsidRDefault="00073CAF" w:rsidP="00E21F92">
      <w:pPr>
        <w:spacing w:after="0" w:line="240" w:lineRule="auto"/>
      </w:pPr>
      <w:r>
        <w:separator/>
      </w:r>
    </w:p>
  </w:footnote>
  <w:footnote w:type="continuationSeparator" w:id="0">
    <w:p w:rsidR="00073CAF" w:rsidRDefault="00073CAF" w:rsidP="00E21F92">
      <w:pPr>
        <w:spacing w:after="0" w:line="240" w:lineRule="auto"/>
      </w:pPr>
      <w:r>
        <w:continuationSeparator/>
      </w:r>
    </w:p>
  </w:footnote>
  <w:footnote w:id="1">
    <w:p w:rsidR="00337A9F" w:rsidRPr="00565B91" w:rsidRDefault="00337A9F">
      <w:pPr>
        <w:pStyle w:val="Voetnoottekst"/>
        <w:rPr>
          <w:sz w:val="18"/>
          <w:lang w:val="en-US"/>
        </w:rPr>
      </w:pPr>
      <w:r w:rsidRPr="00565B91">
        <w:rPr>
          <w:rStyle w:val="Voetnootmarkering"/>
          <w:sz w:val="18"/>
        </w:rPr>
        <w:footnoteRef/>
      </w:r>
      <w:r w:rsidRPr="00565B91">
        <w:rPr>
          <w:sz w:val="18"/>
        </w:rPr>
        <w:t xml:space="preserve"> </w:t>
      </w:r>
      <w:proofErr w:type="spellStart"/>
      <w:r w:rsidRPr="00565B91">
        <w:rPr>
          <w:sz w:val="18"/>
          <w:lang w:val="en-US"/>
        </w:rPr>
        <w:t>Schade</w:t>
      </w:r>
      <w:proofErr w:type="spellEnd"/>
      <w:r w:rsidRPr="00565B91">
        <w:rPr>
          <w:sz w:val="18"/>
          <w:lang w:val="en-US"/>
        </w:rPr>
        <w:t xml:space="preserve"> is </w:t>
      </w:r>
      <w:proofErr w:type="spellStart"/>
      <w:r w:rsidRPr="00565B91">
        <w:rPr>
          <w:sz w:val="18"/>
          <w:lang w:val="en-US"/>
        </w:rPr>
        <w:t>feitelijk</w:t>
      </w:r>
      <w:proofErr w:type="spellEnd"/>
      <w:r w:rsidRPr="00565B91">
        <w:rPr>
          <w:sz w:val="18"/>
          <w:lang w:val="en-US"/>
        </w:rPr>
        <w:t xml:space="preserve"> </w:t>
      </w:r>
      <w:proofErr w:type="spellStart"/>
      <w:r w:rsidRPr="00565B91">
        <w:rPr>
          <w:sz w:val="18"/>
          <w:lang w:val="en-US"/>
        </w:rPr>
        <w:t>geen</w:t>
      </w:r>
      <w:proofErr w:type="spellEnd"/>
      <w:r w:rsidRPr="00565B91">
        <w:rPr>
          <w:sz w:val="18"/>
          <w:lang w:val="en-US"/>
        </w:rPr>
        <w:t xml:space="preserve"> </w:t>
      </w:r>
      <w:proofErr w:type="spellStart"/>
      <w:r w:rsidRPr="00565B91">
        <w:rPr>
          <w:sz w:val="18"/>
          <w:lang w:val="en-US"/>
        </w:rPr>
        <w:t>juiste</w:t>
      </w:r>
      <w:proofErr w:type="spellEnd"/>
      <w:r w:rsidRPr="00565B91">
        <w:rPr>
          <w:sz w:val="18"/>
          <w:lang w:val="en-US"/>
        </w:rPr>
        <w:t xml:space="preserve"> term. Het </w:t>
      </w:r>
      <w:proofErr w:type="spellStart"/>
      <w:r w:rsidRPr="00565B91">
        <w:rPr>
          <w:sz w:val="18"/>
          <w:lang w:val="en-US"/>
        </w:rPr>
        <w:t>gaat</w:t>
      </w:r>
      <w:proofErr w:type="spellEnd"/>
      <w:r w:rsidRPr="00565B91">
        <w:rPr>
          <w:sz w:val="18"/>
          <w:lang w:val="en-US"/>
        </w:rPr>
        <w:t xml:space="preserve"> </w:t>
      </w:r>
      <w:proofErr w:type="gramStart"/>
      <w:r w:rsidRPr="00565B91">
        <w:rPr>
          <w:sz w:val="18"/>
          <w:lang w:val="en-US"/>
        </w:rPr>
        <w:t>om</w:t>
      </w:r>
      <w:proofErr w:type="gramEnd"/>
      <w:r w:rsidRPr="00565B91">
        <w:rPr>
          <w:sz w:val="18"/>
          <w:lang w:val="en-US"/>
        </w:rPr>
        <w:t xml:space="preserve"> </w:t>
      </w:r>
      <w:proofErr w:type="spellStart"/>
      <w:r w:rsidRPr="00565B91">
        <w:rPr>
          <w:sz w:val="18"/>
          <w:lang w:val="en-US"/>
        </w:rPr>
        <w:t>schade</w:t>
      </w:r>
      <w:proofErr w:type="spellEnd"/>
      <w:r w:rsidRPr="00565B91">
        <w:rPr>
          <w:sz w:val="18"/>
          <w:lang w:val="en-US"/>
        </w:rPr>
        <w:t xml:space="preserve"> die </w:t>
      </w:r>
      <w:proofErr w:type="spellStart"/>
      <w:r w:rsidRPr="00565B91">
        <w:rPr>
          <w:sz w:val="18"/>
          <w:lang w:val="en-US"/>
        </w:rPr>
        <w:t>leidt</w:t>
      </w:r>
      <w:proofErr w:type="spellEnd"/>
      <w:r w:rsidRPr="00565B91">
        <w:rPr>
          <w:sz w:val="18"/>
          <w:lang w:val="en-US"/>
        </w:rPr>
        <w:t xml:space="preserve"> tot </w:t>
      </w:r>
      <w:proofErr w:type="spellStart"/>
      <w:r w:rsidRPr="00565B91">
        <w:rPr>
          <w:sz w:val="18"/>
          <w:lang w:val="en-US"/>
        </w:rPr>
        <w:t>een</w:t>
      </w:r>
      <w:proofErr w:type="spellEnd"/>
      <w:r w:rsidRPr="00565B91">
        <w:rPr>
          <w:sz w:val="18"/>
          <w:lang w:val="en-US"/>
        </w:rPr>
        <w:t xml:space="preserve"> </w:t>
      </w:r>
      <w:proofErr w:type="spellStart"/>
      <w:r w:rsidRPr="00565B91">
        <w:rPr>
          <w:sz w:val="18"/>
          <w:lang w:val="en-US"/>
        </w:rPr>
        <w:t>gevaarzetting</w:t>
      </w:r>
      <w:proofErr w:type="spellEnd"/>
      <w:r w:rsidRPr="00565B91">
        <w:rPr>
          <w:sz w:val="18"/>
          <w:lang w:val="en-US"/>
        </w:rPr>
        <w:t xml:space="preserve"> in het </w:t>
      </w:r>
      <w:proofErr w:type="spellStart"/>
      <w:r w:rsidRPr="00565B91">
        <w:rPr>
          <w:sz w:val="18"/>
          <w:lang w:val="en-US"/>
        </w:rPr>
        <w:t>kader</w:t>
      </w:r>
      <w:proofErr w:type="spellEnd"/>
      <w:r w:rsidRPr="00565B91">
        <w:rPr>
          <w:sz w:val="18"/>
          <w:lang w:val="en-US"/>
        </w:rPr>
        <w:t xml:space="preserve"> van </w:t>
      </w:r>
      <w:proofErr w:type="spellStart"/>
      <w:r w:rsidRPr="00565B91">
        <w:rPr>
          <w:sz w:val="18"/>
          <w:lang w:val="en-US"/>
        </w:rPr>
        <w:t>veiligheid</w:t>
      </w:r>
      <w:proofErr w:type="spellEnd"/>
      <w:r w:rsidRPr="00565B91">
        <w:rPr>
          <w:sz w:val="18"/>
          <w:lang w:val="en-US"/>
        </w:rPr>
        <w:t xml:space="preserve"> en </w:t>
      </w:r>
      <w:proofErr w:type="spellStart"/>
      <w:r w:rsidRPr="00565B91">
        <w:rPr>
          <w:sz w:val="18"/>
          <w:lang w:val="en-US"/>
        </w:rPr>
        <w:t>gezondheid</w:t>
      </w:r>
      <w:proofErr w:type="spellEnd"/>
      <w:r w:rsidRPr="00565B91">
        <w:rPr>
          <w:sz w:val="18"/>
          <w:lang w:val="en-US"/>
        </w:rPr>
        <w:t xml:space="preserve">. </w:t>
      </w:r>
      <w:proofErr w:type="spellStart"/>
      <w:proofErr w:type="gramStart"/>
      <w:r w:rsidRPr="00565B91">
        <w:rPr>
          <w:sz w:val="18"/>
          <w:lang w:val="en-US"/>
        </w:rPr>
        <w:t>Overige</w:t>
      </w:r>
      <w:proofErr w:type="spellEnd"/>
      <w:r w:rsidRPr="00565B91">
        <w:rPr>
          <w:sz w:val="18"/>
          <w:lang w:val="en-US"/>
        </w:rPr>
        <w:t xml:space="preserve"> </w:t>
      </w:r>
      <w:proofErr w:type="spellStart"/>
      <w:r w:rsidRPr="00565B91">
        <w:rPr>
          <w:sz w:val="18"/>
          <w:lang w:val="en-US"/>
        </w:rPr>
        <w:t>schade</w:t>
      </w:r>
      <w:proofErr w:type="spellEnd"/>
      <w:r w:rsidRPr="00565B91">
        <w:rPr>
          <w:sz w:val="18"/>
          <w:lang w:val="en-US"/>
        </w:rPr>
        <w:t xml:space="preserve"> (</w:t>
      </w:r>
      <w:proofErr w:type="spellStart"/>
      <w:r w:rsidRPr="00565B91">
        <w:rPr>
          <w:sz w:val="18"/>
          <w:lang w:val="en-US"/>
        </w:rPr>
        <w:t>scheuren</w:t>
      </w:r>
      <w:proofErr w:type="spellEnd"/>
      <w:r w:rsidRPr="00565B91">
        <w:rPr>
          <w:sz w:val="18"/>
          <w:lang w:val="en-US"/>
        </w:rPr>
        <w:t xml:space="preserve">, </w:t>
      </w:r>
      <w:proofErr w:type="spellStart"/>
      <w:r w:rsidRPr="00565B91">
        <w:rPr>
          <w:sz w:val="18"/>
          <w:lang w:val="en-US"/>
        </w:rPr>
        <w:t>zettingen</w:t>
      </w:r>
      <w:proofErr w:type="spellEnd"/>
      <w:r w:rsidRPr="00565B91">
        <w:rPr>
          <w:sz w:val="18"/>
          <w:lang w:val="en-US"/>
        </w:rPr>
        <w:t xml:space="preserve">, etc. </w:t>
      </w:r>
      <w:proofErr w:type="spellStart"/>
      <w:r w:rsidRPr="00565B91">
        <w:rPr>
          <w:sz w:val="18"/>
          <w:lang w:val="en-US"/>
        </w:rPr>
        <w:t>zonder</w:t>
      </w:r>
      <w:proofErr w:type="spellEnd"/>
      <w:r w:rsidRPr="00565B91">
        <w:rPr>
          <w:sz w:val="18"/>
          <w:lang w:val="en-US"/>
        </w:rPr>
        <w:t xml:space="preserve"> direct </w:t>
      </w:r>
      <w:proofErr w:type="spellStart"/>
      <w:r w:rsidRPr="00565B91">
        <w:rPr>
          <w:sz w:val="18"/>
          <w:lang w:val="en-US"/>
        </w:rPr>
        <w:t>gevolg</w:t>
      </w:r>
      <w:proofErr w:type="spellEnd"/>
      <w:r w:rsidRPr="00565B91">
        <w:rPr>
          <w:sz w:val="18"/>
          <w:lang w:val="en-US"/>
        </w:rPr>
        <w:t xml:space="preserve">) </w:t>
      </w:r>
      <w:proofErr w:type="spellStart"/>
      <w:r w:rsidRPr="00565B91">
        <w:rPr>
          <w:sz w:val="18"/>
          <w:lang w:val="en-US"/>
        </w:rPr>
        <w:t>zijn</w:t>
      </w:r>
      <w:proofErr w:type="spellEnd"/>
      <w:r w:rsidRPr="00565B91">
        <w:rPr>
          <w:sz w:val="18"/>
          <w:lang w:val="en-US"/>
        </w:rPr>
        <w:t xml:space="preserve"> </w:t>
      </w:r>
      <w:proofErr w:type="spellStart"/>
      <w:r w:rsidRPr="00565B91">
        <w:rPr>
          <w:sz w:val="18"/>
          <w:lang w:val="en-US"/>
        </w:rPr>
        <w:t>privaatrecht</w:t>
      </w:r>
      <w:proofErr w:type="spellEnd"/>
      <w:r w:rsidRPr="00565B91">
        <w:rPr>
          <w:sz w:val="18"/>
          <w:lang w:val="en-US"/>
        </w:rPr>
        <w:t>.</w:t>
      </w:r>
      <w:proofErr w:type="gramEnd"/>
    </w:p>
  </w:footnote>
  <w:footnote w:id="2">
    <w:p w:rsidR="00337A9F" w:rsidRPr="00A418E8" w:rsidRDefault="00337A9F">
      <w:pPr>
        <w:pStyle w:val="Voetnoottekst"/>
        <w:rPr>
          <w:sz w:val="18"/>
          <w:lang w:val="en-US"/>
        </w:rPr>
      </w:pPr>
      <w:r w:rsidRPr="00A418E8">
        <w:rPr>
          <w:rStyle w:val="Voetnootmarkering"/>
          <w:sz w:val="18"/>
        </w:rPr>
        <w:footnoteRef/>
      </w:r>
      <w:r w:rsidRPr="00A418E8">
        <w:rPr>
          <w:sz w:val="18"/>
        </w:rPr>
        <w:t xml:space="preserve"> </w:t>
      </w:r>
      <w:proofErr w:type="spellStart"/>
      <w:r w:rsidRPr="00A418E8">
        <w:rPr>
          <w:sz w:val="18"/>
          <w:lang w:val="en-US"/>
        </w:rPr>
        <w:t>Behoudens</w:t>
      </w:r>
      <w:proofErr w:type="spellEnd"/>
      <w:r w:rsidRPr="00A418E8">
        <w:rPr>
          <w:sz w:val="18"/>
          <w:lang w:val="en-US"/>
        </w:rPr>
        <w:t xml:space="preserve"> </w:t>
      </w:r>
      <w:proofErr w:type="spellStart"/>
      <w:r w:rsidRPr="00A418E8">
        <w:rPr>
          <w:sz w:val="18"/>
          <w:lang w:val="en-US"/>
        </w:rPr>
        <w:t>een</w:t>
      </w:r>
      <w:proofErr w:type="spellEnd"/>
      <w:r w:rsidRPr="00A418E8">
        <w:rPr>
          <w:sz w:val="18"/>
          <w:lang w:val="en-US"/>
        </w:rPr>
        <w:t xml:space="preserve"> </w:t>
      </w:r>
      <w:proofErr w:type="spellStart"/>
      <w:r w:rsidRPr="00A418E8">
        <w:rPr>
          <w:sz w:val="18"/>
          <w:lang w:val="en-US"/>
        </w:rPr>
        <w:t>beperkt</w:t>
      </w:r>
      <w:proofErr w:type="spellEnd"/>
      <w:r w:rsidRPr="00A418E8">
        <w:rPr>
          <w:sz w:val="18"/>
          <w:lang w:val="en-US"/>
        </w:rPr>
        <w:t xml:space="preserve"> </w:t>
      </w:r>
      <w:proofErr w:type="spellStart"/>
      <w:r w:rsidRPr="00A418E8">
        <w:rPr>
          <w:sz w:val="18"/>
          <w:lang w:val="en-US"/>
        </w:rPr>
        <w:t>aantal</w:t>
      </w:r>
      <w:proofErr w:type="spellEnd"/>
      <w:r w:rsidRPr="00A418E8">
        <w:rPr>
          <w:sz w:val="18"/>
          <w:lang w:val="en-US"/>
        </w:rPr>
        <w:t xml:space="preserve"> (</w:t>
      </w:r>
      <w:proofErr w:type="spellStart"/>
      <w:proofErr w:type="gramStart"/>
      <w:r w:rsidRPr="00A418E8">
        <w:rPr>
          <w:sz w:val="18"/>
          <w:lang w:val="en-US"/>
        </w:rPr>
        <w:t>onderhouds</w:t>
      </w:r>
      <w:proofErr w:type="spellEnd"/>
      <w:r w:rsidRPr="00A418E8">
        <w:rPr>
          <w:sz w:val="18"/>
          <w:lang w:val="en-US"/>
        </w:rPr>
        <w:t>)</w:t>
      </w:r>
      <w:proofErr w:type="spellStart"/>
      <w:r w:rsidRPr="00A418E8">
        <w:rPr>
          <w:sz w:val="18"/>
          <w:lang w:val="en-US"/>
        </w:rPr>
        <w:t>activiteiten</w:t>
      </w:r>
      <w:proofErr w:type="spellEnd"/>
      <w:proofErr w:type="gramEnd"/>
      <w:r w:rsidRPr="00A418E8">
        <w:rPr>
          <w:sz w:val="18"/>
          <w:lang w:val="en-US"/>
        </w:rPr>
        <w:t xml:space="preserve"> </w:t>
      </w:r>
      <w:proofErr w:type="spellStart"/>
      <w:r w:rsidRPr="00A418E8">
        <w:rPr>
          <w:sz w:val="18"/>
          <w:lang w:val="en-US"/>
        </w:rPr>
        <w:t>daar</w:t>
      </w:r>
      <w:proofErr w:type="spellEnd"/>
      <w:r w:rsidRPr="00A418E8">
        <w:rPr>
          <w:sz w:val="18"/>
          <w:lang w:val="en-US"/>
        </w:rPr>
        <w:t xml:space="preserve"> </w:t>
      </w:r>
      <w:proofErr w:type="spellStart"/>
      <w:r w:rsidRPr="00A418E8">
        <w:rPr>
          <w:sz w:val="18"/>
          <w:lang w:val="en-US"/>
        </w:rPr>
        <w:t>waar</w:t>
      </w:r>
      <w:proofErr w:type="spellEnd"/>
      <w:r w:rsidRPr="00A418E8">
        <w:rPr>
          <w:sz w:val="18"/>
          <w:lang w:val="en-US"/>
        </w:rPr>
        <w:t xml:space="preserve"> de </w:t>
      </w:r>
      <w:proofErr w:type="spellStart"/>
      <w:r w:rsidRPr="00A418E8">
        <w:rPr>
          <w:sz w:val="18"/>
          <w:lang w:val="en-US"/>
        </w:rPr>
        <w:t>monumentale</w:t>
      </w:r>
      <w:proofErr w:type="spellEnd"/>
      <w:r w:rsidRPr="00A418E8">
        <w:rPr>
          <w:sz w:val="18"/>
          <w:lang w:val="en-US"/>
        </w:rPr>
        <w:t xml:space="preserve"> </w:t>
      </w:r>
      <w:proofErr w:type="spellStart"/>
      <w:r w:rsidRPr="00A418E8">
        <w:rPr>
          <w:sz w:val="18"/>
          <w:lang w:val="en-US"/>
        </w:rPr>
        <w:t>waarde</w:t>
      </w:r>
      <w:proofErr w:type="spellEnd"/>
      <w:r w:rsidRPr="00A418E8">
        <w:rPr>
          <w:sz w:val="18"/>
          <w:lang w:val="en-US"/>
        </w:rPr>
        <w:t xml:space="preserve"> </w:t>
      </w:r>
      <w:proofErr w:type="spellStart"/>
      <w:r w:rsidRPr="00A418E8">
        <w:rPr>
          <w:sz w:val="18"/>
          <w:lang w:val="en-US"/>
        </w:rPr>
        <w:t>niet</w:t>
      </w:r>
      <w:proofErr w:type="spellEnd"/>
      <w:r w:rsidRPr="00A418E8">
        <w:rPr>
          <w:sz w:val="18"/>
          <w:lang w:val="en-US"/>
        </w:rPr>
        <w:t xml:space="preserve"> </w:t>
      </w:r>
      <w:proofErr w:type="spellStart"/>
      <w:r w:rsidRPr="00A418E8">
        <w:rPr>
          <w:sz w:val="18"/>
          <w:lang w:val="en-US"/>
        </w:rPr>
        <w:t>wordt</w:t>
      </w:r>
      <w:proofErr w:type="spellEnd"/>
      <w:r w:rsidRPr="00A418E8">
        <w:rPr>
          <w:sz w:val="18"/>
          <w:lang w:val="en-US"/>
        </w:rPr>
        <w:t xml:space="preserve"> </w:t>
      </w:r>
      <w:proofErr w:type="spellStart"/>
      <w:r w:rsidRPr="00A418E8">
        <w:rPr>
          <w:sz w:val="18"/>
          <w:lang w:val="en-US"/>
        </w:rPr>
        <w:t>aangetast</w:t>
      </w:r>
      <w:proofErr w:type="spellEnd"/>
      <w:r w:rsidRPr="00A418E8">
        <w:rPr>
          <w:sz w:val="18"/>
          <w:lang w:val="en-US"/>
        </w:rPr>
        <w:t>.</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7A9F" w:rsidRDefault="00337A9F">
    <w:pPr>
      <w:pStyle w:val="Koptekst"/>
    </w:pPr>
    <w:r>
      <w:rPr>
        <w:noProof/>
        <w:lang w:val="en-US" w:eastAsia="nl-NL"/>
      </w:rPr>
      <mc:AlternateContent>
        <mc:Choice Requires="wpg">
          <w:drawing>
            <wp:anchor distT="0" distB="0" distL="114300" distR="114300" simplePos="0" relativeHeight="251663360" behindDoc="0" locked="0" layoutInCell="1" allowOverlap="1" wp14:anchorId="014BA290" wp14:editId="2F7C0416">
              <wp:simplePos x="0" y="0"/>
              <wp:positionH relativeFrom="column">
                <wp:posOffset>-706120</wp:posOffset>
              </wp:positionH>
              <wp:positionV relativeFrom="paragraph">
                <wp:posOffset>-401320</wp:posOffset>
              </wp:positionV>
              <wp:extent cx="7160260" cy="1628775"/>
              <wp:effectExtent l="0" t="0" r="0" b="47625"/>
              <wp:wrapNone/>
              <wp:docPr id="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60260" cy="1628775"/>
                        <a:chOff x="656" y="328"/>
                        <a:chExt cx="11276" cy="2565"/>
                      </a:xfrm>
                    </wpg:grpSpPr>
                    <wps:wsp>
                      <wps:cNvPr id="8" name="Stroomdiagram: Proces 17"/>
                      <wps:cNvSpPr>
                        <a:spLocks noChangeArrowheads="1"/>
                      </wps:cNvSpPr>
                      <wps:spPr bwMode="auto">
                        <a:xfrm>
                          <a:off x="656" y="641"/>
                          <a:ext cx="384" cy="2252"/>
                        </a:xfrm>
                        <a:prstGeom prst="flowChartProcess">
                          <a:avLst/>
                        </a:prstGeom>
                        <a:solidFill>
                          <a:srgbClr val="215968"/>
                        </a:solidFill>
                        <a:ln w="25400">
                          <a:solidFill>
                            <a:srgbClr val="215968"/>
                          </a:solidFill>
                          <a:miter lim="800000"/>
                          <a:headEnd/>
                          <a:tailEnd/>
                        </a:ln>
                      </wps:spPr>
                      <wps:bodyPr rot="0" vert="horz" wrap="square" lIns="91440" tIns="45720" rIns="91440" bIns="45720" anchor="ctr" anchorCtr="0" upright="1">
                        <a:noAutofit/>
                      </wps:bodyPr>
                    </wps:wsp>
                    <wps:wsp>
                      <wps:cNvPr id="9" name="Stroomdiagram: Proces 18"/>
                      <wps:cNvSpPr>
                        <a:spLocks noChangeArrowheads="1"/>
                      </wps:cNvSpPr>
                      <wps:spPr bwMode="auto">
                        <a:xfrm>
                          <a:off x="710" y="1085"/>
                          <a:ext cx="270" cy="723"/>
                        </a:xfrm>
                        <a:prstGeom prst="flowChartProcess">
                          <a:avLst/>
                        </a:prstGeom>
                        <a:solidFill>
                          <a:srgbClr val="99CCFF"/>
                        </a:solidFill>
                        <a:ln w="25400">
                          <a:solidFill>
                            <a:srgbClr val="93CDDD"/>
                          </a:solidFill>
                          <a:miter lim="800000"/>
                          <a:headEnd/>
                          <a:tailEnd/>
                        </a:ln>
                      </wps:spPr>
                      <wps:bodyPr rot="0" vert="horz" wrap="square" lIns="91440" tIns="45720" rIns="91440" bIns="45720" anchor="ctr" anchorCtr="0" upright="1">
                        <a:noAutofit/>
                      </wps:bodyPr>
                    </wps:wsp>
                    <wps:wsp>
                      <wps:cNvPr id="10" name="Stroomdiagram: Verbindingslijn 19"/>
                      <wps:cNvSpPr>
                        <a:spLocks noChangeArrowheads="1"/>
                      </wps:cNvSpPr>
                      <wps:spPr bwMode="auto">
                        <a:xfrm>
                          <a:off x="727" y="699"/>
                          <a:ext cx="256" cy="270"/>
                        </a:xfrm>
                        <a:prstGeom prst="flowChartConnector">
                          <a:avLst/>
                        </a:prstGeom>
                        <a:solidFill>
                          <a:srgbClr val="93CDDD"/>
                        </a:solidFill>
                        <a:ln w="25400">
                          <a:solidFill>
                            <a:srgbClr val="93CDDD"/>
                          </a:solidFill>
                          <a:round/>
                          <a:headEnd/>
                          <a:tailEnd/>
                        </a:ln>
                      </wps:spPr>
                      <wps:bodyPr rot="0" vert="horz" wrap="square" lIns="91440" tIns="45720" rIns="91440" bIns="45720" anchor="ctr" anchorCtr="0" upright="1">
                        <a:noAutofit/>
                      </wps:bodyPr>
                    </wps:wsp>
                    <wps:wsp>
                      <wps:cNvPr id="11" name="Stroomdiagram: Uitstel 20"/>
                      <wps:cNvSpPr>
                        <a:spLocks noChangeArrowheads="1"/>
                      </wps:cNvSpPr>
                      <wps:spPr bwMode="auto">
                        <a:xfrm>
                          <a:off x="1084" y="642"/>
                          <a:ext cx="570" cy="641"/>
                        </a:xfrm>
                        <a:prstGeom prst="flowChartDelay">
                          <a:avLst/>
                        </a:prstGeom>
                        <a:solidFill>
                          <a:srgbClr val="33CCCC"/>
                        </a:solidFill>
                        <a:ln w="25400">
                          <a:solidFill>
                            <a:srgbClr val="33CCCC"/>
                          </a:solidFill>
                          <a:miter lim="800000"/>
                          <a:headEnd/>
                          <a:tailEnd/>
                        </a:ln>
                      </wps:spPr>
                      <wps:bodyPr rot="0" vert="horz" wrap="square" lIns="91440" tIns="45720" rIns="91440" bIns="45720" anchor="ctr" anchorCtr="0" upright="1">
                        <a:noAutofit/>
                      </wps:bodyPr>
                    </wps:wsp>
                    <wps:wsp>
                      <wps:cNvPr id="12" name="Stroomdiagram: Uitstel 21"/>
                      <wps:cNvSpPr>
                        <a:spLocks noChangeArrowheads="1"/>
                      </wps:cNvSpPr>
                      <wps:spPr bwMode="auto">
                        <a:xfrm>
                          <a:off x="1083" y="1283"/>
                          <a:ext cx="570" cy="555"/>
                        </a:xfrm>
                        <a:prstGeom prst="flowChartDelay">
                          <a:avLst/>
                        </a:prstGeom>
                        <a:solidFill>
                          <a:srgbClr val="33CCCC"/>
                        </a:solidFill>
                        <a:ln w="25400">
                          <a:solidFill>
                            <a:srgbClr val="33CCCC"/>
                          </a:solidFill>
                          <a:miter lim="800000"/>
                          <a:headEnd/>
                          <a:tailEnd/>
                        </a:ln>
                      </wps:spPr>
                      <wps:bodyPr rot="0" vert="horz" wrap="square" lIns="91440" tIns="45720" rIns="91440" bIns="45720" anchor="ctr" anchorCtr="0" upright="1">
                        <a:noAutofit/>
                      </wps:bodyPr>
                    </wps:wsp>
                    <wps:wsp>
                      <wps:cNvPr id="13" name="Rechthoekige driehoek 22"/>
                      <wps:cNvSpPr>
                        <a:spLocks noChangeArrowheads="1"/>
                      </wps:cNvSpPr>
                      <wps:spPr bwMode="auto">
                        <a:xfrm rot="2679905">
                          <a:off x="1268" y="1905"/>
                          <a:ext cx="790" cy="832"/>
                        </a:xfrm>
                        <a:prstGeom prst="rtTriangle">
                          <a:avLst/>
                        </a:prstGeom>
                        <a:solidFill>
                          <a:srgbClr val="215968"/>
                        </a:solidFill>
                        <a:ln w="25400">
                          <a:solidFill>
                            <a:srgbClr val="215968"/>
                          </a:solidFill>
                          <a:miter lim="800000"/>
                          <a:headEnd/>
                          <a:tailEnd/>
                        </a:ln>
                      </wps:spPr>
                      <wps:bodyPr rot="0" vert="horz" wrap="square" lIns="91440" tIns="45720" rIns="91440" bIns="45720" anchor="ctr" anchorCtr="0" upright="1">
                        <a:noAutofit/>
                      </wps:bodyPr>
                    </wps:wsp>
                    <wps:wsp>
                      <wps:cNvPr id="14" name="Stroomdiagram: Proces 23"/>
                      <wps:cNvSpPr>
                        <a:spLocks noChangeArrowheads="1"/>
                      </wps:cNvSpPr>
                      <wps:spPr bwMode="auto">
                        <a:xfrm>
                          <a:off x="1878" y="328"/>
                          <a:ext cx="10054" cy="955"/>
                        </a:xfrm>
                        <a:prstGeom prst="flowChartProcess">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txbx>
                        <w:txbxContent>
                          <w:p w:rsidR="00337A9F" w:rsidRPr="00401E46" w:rsidRDefault="00337A9F" w:rsidP="001E69B6">
                            <w:proofErr w:type="spellStart"/>
                            <w:r w:rsidRPr="001E69B6">
                              <w:rPr>
                                <w:rFonts w:ascii="Arial Black" w:hAnsi="Arial Black" w:cs="Arial"/>
                                <w:b/>
                                <w:color w:val="99CCFF"/>
                                <w:sz w:val="52"/>
                                <w:szCs w:val="56"/>
                              </w:rPr>
                              <w:t>INSTITUUT</w:t>
                            </w:r>
                            <w:r w:rsidRPr="001E69B6">
                              <w:rPr>
                                <w:rFonts w:ascii="Arial" w:hAnsi="Arial" w:cs="Arial"/>
                                <w:color w:val="99CCFF"/>
                                <w:szCs w:val="24"/>
                              </w:rPr>
                              <w:t>voor</w:t>
                            </w:r>
                            <w:r w:rsidRPr="001E69B6">
                              <w:rPr>
                                <w:rFonts w:ascii="Arial Black" w:hAnsi="Arial Black" w:cs="Arial"/>
                                <w:b/>
                                <w:color w:val="33CCCC"/>
                                <w:sz w:val="52"/>
                                <w:szCs w:val="56"/>
                              </w:rPr>
                              <w:t>BOUW</w:t>
                            </w:r>
                            <w:r w:rsidRPr="001E69B6">
                              <w:rPr>
                                <w:rFonts w:ascii="Arial Black" w:hAnsi="Arial Black" w:cs="Arial"/>
                                <w:b/>
                                <w:color w:val="215868" w:themeColor="accent5" w:themeShade="80"/>
                                <w:sz w:val="52"/>
                                <w:szCs w:val="56"/>
                              </w:rPr>
                              <w:t>KWALITEIT</w:t>
                            </w:r>
                            <w:proofErr w:type="spellEnd"/>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7" style="position:absolute;margin-left:-55.55pt;margin-top:-31.55pt;width:563.8pt;height:128.25pt;z-index:251663360" coordorigin="656,328" coordsize="11276,256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">
              <v:shapetype id="_x0000_t109" coordsize="21600,21600" o:spt="109" path="m0,0l0,21600,21600,21600,21600,0xe">
                <v:stroke joinstyle="miter"/>
                <v:path gradientshapeok="t" o:connecttype="rect"/>
              </v:shapetype>
              <v:shape id="Stroomdiagram: Proces 17" o:spid="_x0000_s1028" type="#_x0000_t109" style="position:absolute;left:656;top:641;width:384;height:2252;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" fillcolor="#215968" strokecolor="#215968" strokeweight="2pt"/>
              <v:shape id="Stroomdiagram: Proces 18" o:spid="_x0000_s1029" type="#_x0000_t109" style="position:absolute;left:710;top:1085;width:270;height:723;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Noa9wxAAA&#10;ANoAAAAPAAAAZHJzL2Rvd25yZXYueG1sRI/dagIxFITvC32HcAre1awioqtRSqkgFQv+IHh3ujnd&#10;LN2crEm6bt++KQheDjPzDTNfdrYWLflQOVYw6GcgiAunKy4VHA+r5wmIEJE11o5JwS8FWC4eH+aY&#10;a3flHbX7WIoE4ZCjAhNjk0sZCkMWQ981xMn7ct5iTNKXUnu8Jrit5TDLxtJixWnBYEOvhorv/Y9V&#10;cOn86SN8Dvz723ZTmdF5e6RWK9V76l5mICJ18R6+tddawRT+r6QbIBd/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zaGvcMQAAADaAAAADwAAAAAAAAAAAAAAAACXAgAAZHJzL2Rv&#10;d25yZXYueG1sUEsFBgAAAAAEAAQA9QAAAIgDAAAAAA==&#10;" fillcolor="#9cf" strokecolor="#93cddd" strokeweight="2pt"/>
              <v:shapetype id="_x0000_t120" coordsize="21600,21600" o:spt="120" path="m10800,0qx0,10800,10800,21600,21600,10800,10800,0xe">
                <v:path gradientshapeok="t" o:connecttype="custom" o:connectlocs="10800,0;3163,3163;0,10800;3163,18437;10800,21600;18437,18437;21600,10800;18437,3163" textboxrect="3163,3163,18437,18437"/>
              </v:shapetype>
              <v:shape id="Stroomdiagram: Verbindingslijn 19" o:spid="_x0000_s1030" type="#_x0000_t120" style="position:absolute;left:727;top:699;width:256;height:27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cfg0KxgAA&#10;ANsAAAAPAAAAZHJzL2Rvd25yZXYueG1sRI9LawJBEITvAf/D0IK3OJsHIqujhIAQgiE+EiG3zk67&#10;u2SnZ52Z6Prv7YPgrZuqrvp6Ou9co44UYu3ZwMMwA0VceFtzaeBru7gfg4oJ2WLjmQycKcJ81rub&#10;Ym79idd03KRSSQjHHA1UKbW51rGoyGEc+pZYtL0PDpOsodQ24EnCXaMfs2ykHdYsDRW29FpR8bf5&#10;dwbWPvwclr+rp8MzvX83nx9xsdsXxgz63csEVKIu3czX6zcr+EIvv8gAenYB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Dcfg0KxgAAANsAAAAPAAAAAAAAAAAAAAAAAJcCAABkcnMv&#10;ZG93bnJldi54bWxQSwUGAAAAAAQABAD1AAAAigMAAAAA&#10;" fillcolor="#93cddd" strokecolor="#93cddd" strokeweight="2pt"/>
              <v:shapetype id="_x0000_t135" coordsize="21600,21600" o:spt="135" path="m10800,0qx21600,10800,10800,21600l0,21600,,0xe">
                <v:stroke joinstyle="miter"/>
                <v:path gradientshapeok="t" o:connecttype="rect" textboxrect="0,3163,18437,18437"/>
              </v:shapetype>
              <v:shape id="Stroomdiagram: Uitstel 20" o:spid="_x0000_s1031" type="#_x0000_t135" style="position:absolute;left:1084;top:642;width:570;height:64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" fillcolor="#3cc" strokecolor="#3cc" strokeweight="2pt"/>
              <v:shape id="Stroomdiagram: Uitstel 21" o:spid="_x0000_s1032" type="#_x0000_t135" style="position:absolute;left:1083;top:1283;width:570;height:55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91AX1vwAA&#10;ANsAAAAPAAAAZHJzL2Rvd25yZXYueG1sRE/LqsIwEN1f8B/CCO6uqS6KVKOIKAoiXB8fMDRjW2wm&#10;NYm2/r25ILibw3nObNGZWjzJ+cqygtEwAUGcW11xoeBy3vxOQPiArLG2TApe5GEx7/3MMNO25SM9&#10;T6EQMYR9hgrKEJpMSp+XZNAPbUMcuat1BkOErpDaYRvDTS3HSZJKgxXHhhIbWpWU304Po2D/cKPL&#10;dpfe/pJ7etis1607UKHUoN8tpyACdeEr/rh3Os4fw/8v8QA5fwM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P3UBfW/AAAA2wAAAA8AAAAAAAAAAAAAAAAAlwIAAGRycy9kb3ducmV2&#10;LnhtbFBLBQYAAAAABAAEAPUAAACDAwAAAAA=&#10;" fillcolor="#3cc" strokecolor="#3cc" strokeweight="2pt"/>
              <v:shapetype id="_x0000_t6" coordsize="21600,21600" o:spt="6" path="m0,0l0,21600,21600,21600xe">
                <v:stroke joinstyle="miter"/>
                <v:path gradientshapeok="t" o:connecttype="custom" o:connectlocs="0,0;0,10800;0,21600;10800,21600;21600,21600;10800,10800" textboxrect="1800,12600,12600,19800"/>
              </v:shapetype>
              <v:shape id="Rechthoekige driehoek 22" o:spid="_x0000_s1033" type="#_x0000_t6" style="position:absolute;left:1268;top:1905;width:790;height:832;rotation:2927171fd;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pHqxgwAAA&#10;ANsAAAAPAAAAZHJzL2Rvd25yZXYueG1sRE9Ni8IwEL0L+x/CLHjTdBWK2zWKLAieBKugexua2aba&#10;TGoTtf57Iwje5vE+ZzrvbC2u1PrKsYKvYQKCuHC64lLBbrscTED4gKyxdkwK7uRhPvvoTTHT7sYb&#10;uuahFDGEfYYKTAhNJqUvDFn0Q9cQR+7ftRZDhG0pdYu3GG5rOUqSVFqsODYYbOjXUHHKL1bB9/Lw&#10;5w+8Mee13q/yNE3qI56U6n92ix8QgbrwFr/cKx3nj+H5SzxAzh4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pHqxgwAAAANsAAAAPAAAAAAAAAAAAAAAAAJcCAABkcnMvZG93bnJl&#10;di54bWxQSwUGAAAAAAQABAD1AAAAhAMAAAAA&#10;" fillcolor="#215968" strokecolor="#215968" strokeweight="2pt"/>
              <v:shape id="Stroomdiagram: Proces 23" o:spid="_x0000_s1034" type="#_x0000_t109" style="position:absolute;left:1878;top:328;width:10054;height:95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" filled="f" stroked="f" strokeweight="2pt">
                <v:textbox>
                  <w:txbxContent>
                    <w:p w:rsidR="00337A9F" w:rsidRPr="00401E46" w:rsidRDefault="00337A9F" w:rsidP="001E69B6">
                      <w:proofErr w:type="spellStart"/>
                      <w:r w:rsidRPr="001E69B6">
                        <w:rPr>
                          <w:rFonts w:ascii="Arial Black" w:hAnsi="Arial Black" w:cs="Arial"/>
                          <w:b/>
                          <w:color w:val="99CCFF"/>
                          <w:sz w:val="52"/>
                          <w:szCs w:val="56"/>
                        </w:rPr>
                        <w:t>INSTITUUT</w:t>
                      </w:r>
                      <w:r w:rsidRPr="001E69B6">
                        <w:rPr>
                          <w:rFonts w:ascii="Arial" w:hAnsi="Arial" w:cs="Arial"/>
                          <w:color w:val="99CCFF"/>
                          <w:szCs w:val="24"/>
                        </w:rPr>
                        <w:t>voor</w:t>
                      </w:r>
                      <w:r w:rsidRPr="001E69B6">
                        <w:rPr>
                          <w:rFonts w:ascii="Arial Black" w:hAnsi="Arial Black" w:cs="Arial"/>
                          <w:b/>
                          <w:color w:val="33CCCC"/>
                          <w:sz w:val="52"/>
                          <w:szCs w:val="56"/>
                        </w:rPr>
                        <w:t>BOUW</w:t>
                      </w:r>
                      <w:r w:rsidRPr="001E69B6">
                        <w:rPr>
                          <w:rFonts w:ascii="Arial Black" w:hAnsi="Arial Black" w:cs="Arial"/>
                          <w:b/>
                          <w:color w:val="215868" w:themeColor="accent5" w:themeShade="80"/>
                          <w:sz w:val="52"/>
                          <w:szCs w:val="56"/>
                        </w:rPr>
                        <w:t>KWALITEIT</w:t>
                      </w:r>
                      <w:proofErr w:type="spellEnd"/>
                    </w:p>
                  </w:txbxContent>
                </v:textbox>
              </v:shape>
            </v:group>
          </w:pict>
        </mc:Fallback>
      </mc:AlternateContent>
    </w:r>
    <w:r>
      <w:rPr>
        <w:noProof/>
        <w:lang w:val="en-US" w:eastAsia="nl-NL"/>
      </w:rPr>
      <mc:AlternateContent>
        <mc:Choice Requires="wps">
          <w:drawing>
            <wp:anchor distT="0" distB="0" distL="114300" distR="114300" simplePos="0" relativeHeight="251669504" behindDoc="0" locked="0" layoutInCell="0" allowOverlap="1" wp14:anchorId="014BA28F" wp14:editId="70C1B37A">
              <wp:simplePos x="0" y="0"/>
              <wp:positionH relativeFrom="leftMargin">
                <wp:align>left</wp:align>
              </wp:positionH>
              <wp:positionV relativeFrom="margin">
                <wp:align>center</wp:align>
              </wp:positionV>
              <wp:extent cx="438150" cy="329565"/>
              <wp:effectExtent l="0" t="0" r="6350" b="635"/>
              <wp:wrapNone/>
              <wp:docPr id="15" name="Rectangle 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3815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37A9F" w:rsidRDefault="00337A9F">
                          <w:pPr>
                            <w:pBdr>
                              <w:bottom w:val="single" w:sz="4" w:space="1" w:color="auto"/>
                            </w:pBdr>
                            <w:jc w:val="right"/>
                          </w:pPr>
                          <w:r>
                            <w:fldChar w:fldCharType="begin"/>
                          </w:r>
                          <w:r>
                            <w:instrText xml:space="preserve"> PAGE   \* MERGEFORMAT </w:instrText>
                          </w:r>
                          <w:r>
                            <w:fldChar w:fldCharType="separate"/>
                          </w:r>
                          <w:r w:rsidR="007276AC">
                            <w:rPr>
                              <w:noProof/>
                            </w:rPr>
                            <w:t>2</w:t>
                          </w:r>
                          <w:r>
                            <w:fldChar w:fldCharType="end"/>
                          </w:r>
                        </w:p>
                      </w:txbxContent>
                    </wps:txbx>
                    <wps:bodyPr rot="0" vert="horz" wrap="square" lIns="91440" tIns="45720" rIns="91440" bIns="45720" anchor="t" anchorCtr="0" upright="1">
                      <a:noAutofit/>
                    </wps:bodyPr>
                  </wps:wsp>
                </a:graphicData>
              </a:graphic>
              <wp14:sizeRelH relativeFrom="leftMargin">
                <wp14:pctWidth>0</wp14:pctWidth>
              </wp14:sizeRelH>
              <wp14:sizeRelV relativeFrom="page">
                <wp14:pctHeight>0</wp14:pctHeight>
              </wp14:sizeRelV>
            </wp:anchor>
          </w:drawing>
        </mc:Choice>
        <mc:Fallback>
          <w:pict>
            <v:rect id="Rectangle 11" o:spid="_x0000_s1035" style="position:absolute;margin-left:0;margin-top:0;width:34.5pt;height:25.95pt;z-index:251669504;visibility:visible;mso-wrap-style:square;mso-width-percent:0;mso-height-percent:0;mso-wrap-distance-left:9pt;mso-wrap-distance-top:0;mso-wrap-distance-right:9pt;mso-wrap-distance-bottom:0;mso-position-horizontal:left;mso-position-horizontal-relative:left-margin-area;mso-position-vertical:center;mso-position-vertical-relative:margin;mso-width-percent:0;mso-height-percent:0;mso-width-relative:lef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" o:allowincell="f" stroked="f">
              <o:lock v:ext="edit" aspectratio="t"/>
              <v:textbox>
                <w:txbxContent>
                  <w:p w:rsidR="00337A9F" w:rsidRDefault="00337A9F">
                    <w:pPr>
                      <w:pBdr>
                        <w:bottom w:val="single" w:sz="4" w:space="1" w:color="auto"/>
                      </w:pBdr>
                      <w:jc w:val="right"/>
                    </w:pPr>
                    <w:r>
                      <w:fldChar w:fldCharType="begin"/>
                    </w:r>
                    <w:r>
                      <w:instrText xml:space="preserve"> PAGE   \* MERGEFORMAT </w:instrText>
                    </w:r>
                    <w:r>
                      <w:fldChar w:fldCharType="separate"/>
                    </w:r>
                    <w:r w:rsidR="001001FA">
                      <w:rPr>
                        <w:noProof/>
                      </w:rPr>
                      <w:t>5</w:t>
                    </w:r>
                    <w:r>
                      <w:fldChar w:fldCharType="end"/>
                    </w:r>
                  </w:p>
                </w:txbxContent>
              </v:textbox>
              <w10:wrap anchorx="margin" anchory="margin"/>
            </v:rect>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7C45" w:rsidRDefault="005B7C45">
    <w:pPr>
      <w:pStyle w:val="Koptekst"/>
    </w:pPr>
    <w:r>
      <w:rPr>
        <w:noProof/>
        <w:lang w:val="en-US" w:eastAsia="nl-NL"/>
      </w:rPr>
      <mc:AlternateContent>
        <mc:Choice Requires="wpg">
          <w:drawing>
            <wp:anchor distT="0" distB="0" distL="114300" distR="114300" simplePos="0" relativeHeight="251671552" behindDoc="0" locked="0" layoutInCell="1" allowOverlap="1" wp14:anchorId="123E57D4" wp14:editId="7CBC0C98">
              <wp:simplePos x="0" y="0"/>
              <wp:positionH relativeFrom="column">
                <wp:posOffset>-553720</wp:posOffset>
              </wp:positionH>
              <wp:positionV relativeFrom="paragraph">
                <wp:posOffset>-248920</wp:posOffset>
              </wp:positionV>
              <wp:extent cx="7160260" cy="1628775"/>
              <wp:effectExtent l="0" t="0" r="0" b="4762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60260" cy="1628775"/>
                        <a:chOff x="656" y="328"/>
                        <a:chExt cx="11276" cy="2565"/>
                      </a:xfrm>
                    </wpg:grpSpPr>
                    <wps:wsp>
                      <wps:cNvPr id="3" name="Stroomdiagram: Proces 17"/>
                      <wps:cNvSpPr>
                        <a:spLocks noChangeArrowheads="1"/>
                      </wps:cNvSpPr>
                      <wps:spPr bwMode="auto">
                        <a:xfrm>
                          <a:off x="656" y="641"/>
                          <a:ext cx="384" cy="2252"/>
                        </a:xfrm>
                        <a:prstGeom prst="flowChartProcess">
                          <a:avLst/>
                        </a:prstGeom>
                        <a:solidFill>
                          <a:srgbClr val="215968"/>
                        </a:solidFill>
                        <a:ln w="25400">
                          <a:solidFill>
                            <a:srgbClr val="215968"/>
                          </a:solidFill>
                          <a:miter lim="800000"/>
                          <a:headEnd/>
                          <a:tailEnd/>
                        </a:ln>
                      </wps:spPr>
                      <wps:bodyPr rot="0" vert="horz" wrap="square" lIns="91440" tIns="45720" rIns="91440" bIns="45720" anchor="ctr" anchorCtr="0" upright="1">
                        <a:noAutofit/>
                      </wps:bodyPr>
                    </wps:wsp>
                    <wps:wsp>
                      <wps:cNvPr id="4" name="Stroomdiagram: Proces 18"/>
                      <wps:cNvSpPr>
                        <a:spLocks noChangeArrowheads="1"/>
                      </wps:cNvSpPr>
                      <wps:spPr bwMode="auto">
                        <a:xfrm>
                          <a:off x="710" y="1085"/>
                          <a:ext cx="270" cy="723"/>
                        </a:xfrm>
                        <a:prstGeom prst="flowChartProcess">
                          <a:avLst/>
                        </a:prstGeom>
                        <a:solidFill>
                          <a:srgbClr val="99CCFF"/>
                        </a:solidFill>
                        <a:ln w="25400">
                          <a:solidFill>
                            <a:srgbClr val="93CDDD"/>
                          </a:solidFill>
                          <a:miter lim="800000"/>
                          <a:headEnd/>
                          <a:tailEnd/>
                        </a:ln>
                      </wps:spPr>
                      <wps:bodyPr rot="0" vert="horz" wrap="square" lIns="91440" tIns="45720" rIns="91440" bIns="45720" anchor="ctr" anchorCtr="0" upright="1">
                        <a:noAutofit/>
                      </wps:bodyPr>
                    </wps:wsp>
                    <wps:wsp>
                      <wps:cNvPr id="7" name="Stroomdiagram: Verbindingslijn 19"/>
                      <wps:cNvSpPr>
                        <a:spLocks noChangeArrowheads="1"/>
                      </wps:cNvSpPr>
                      <wps:spPr bwMode="auto">
                        <a:xfrm>
                          <a:off x="727" y="699"/>
                          <a:ext cx="256" cy="270"/>
                        </a:xfrm>
                        <a:prstGeom prst="flowChartConnector">
                          <a:avLst/>
                        </a:prstGeom>
                        <a:solidFill>
                          <a:srgbClr val="93CDDD"/>
                        </a:solidFill>
                        <a:ln w="25400">
                          <a:solidFill>
                            <a:srgbClr val="93CDDD"/>
                          </a:solidFill>
                          <a:round/>
                          <a:headEnd/>
                          <a:tailEnd/>
                        </a:ln>
                      </wps:spPr>
                      <wps:bodyPr rot="0" vert="horz" wrap="square" lIns="91440" tIns="45720" rIns="91440" bIns="45720" anchor="ctr" anchorCtr="0" upright="1">
                        <a:noAutofit/>
                      </wps:bodyPr>
                    </wps:wsp>
                    <wps:wsp>
                      <wps:cNvPr id="16" name="Stroomdiagram: Uitstel 20"/>
                      <wps:cNvSpPr>
                        <a:spLocks noChangeArrowheads="1"/>
                      </wps:cNvSpPr>
                      <wps:spPr bwMode="auto">
                        <a:xfrm>
                          <a:off x="1084" y="642"/>
                          <a:ext cx="570" cy="641"/>
                        </a:xfrm>
                        <a:prstGeom prst="flowChartDelay">
                          <a:avLst/>
                        </a:prstGeom>
                        <a:solidFill>
                          <a:srgbClr val="33CCCC"/>
                        </a:solidFill>
                        <a:ln w="25400">
                          <a:solidFill>
                            <a:srgbClr val="33CCCC"/>
                          </a:solidFill>
                          <a:miter lim="800000"/>
                          <a:headEnd/>
                          <a:tailEnd/>
                        </a:ln>
                      </wps:spPr>
                      <wps:bodyPr rot="0" vert="horz" wrap="square" lIns="91440" tIns="45720" rIns="91440" bIns="45720" anchor="ctr" anchorCtr="0" upright="1">
                        <a:noAutofit/>
                      </wps:bodyPr>
                    </wps:wsp>
                    <wps:wsp>
                      <wps:cNvPr id="17" name="Stroomdiagram: Uitstel 21"/>
                      <wps:cNvSpPr>
                        <a:spLocks noChangeArrowheads="1"/>
                      </wps:cNvSpPr>
                      <wps:spPr bwMode="auto">
                        <a:xfrm>
                          <a:off x="1083" y="1283"/>
                          <a:ext cx="570" cy="555"/>
                        </a:xfrm>
                        <a:prstGeom prst="flowChartDelay">
                          <a:avLst/>
                        </a:prstGeom>
                        <a:solidFill>
                          <a:srgbClr val="33CCCC"/>
                        </a:solidFill>
                        <a:ln w="25400">
                          <a:solidFill>
                            <a:srgbClr val="33CCCC"/>
                          </a:solidFill>
                          <a:miter lim="800000"/>
                          <a:headEnd/>
                          <a:tailEnd/>
                        </a:ln>
                      </wps:spPr>
                      <wps:bodyPr rot="0" vert="horz" wrap="square" lIns="91440" tIns="45720" rIns="91440" bIns="45720" anchor="ctr" anchorCtr="0" upright="1">
                        <a:noAutofit/>
                      </wps:bodyPr>
                    </wps:wsp>
                    <wps:wsp>
                      <wps:cNvPr id="18" name="Rechthoekige driehoek 22"/>
                      <wps:cNvSpPr>
                        <a:spLocks noChangeArrowheads="1"/>
                      </wps:cNvSpPr>
                      <wps:spPr bwMode="auto">
                        <a:xfrm rot="2679905">
                          <a:off x="1268" y="1905"/>
                          <a:ext cx="790" cy="832"/>
                        </a:xfrm>
                        <a:prstGeom prst="rtTriangle">
                          <a:avLst/>
                        </a:prstGeom>
                        <a:solidFill>
                          <a:srgbClr val="215968"/>
                        </a:solidFill>
                        <a:ln w="25400">
                          <a:solidFill>
                            <a:srgbClr val="215968"/>
                          </a:solidFill>
                          <a:miter lim="800000"/>
                          <a:headEnd/>
                          <a:tailEnd/>
                        </a:ln>
                      </wps:spPr>
                      <wps:bodyPr rot="0" vert="horz" wrap="square" lIns="91440" tIns="45720" rIns="91440" bIns="45720" anchor="ctr" anchorCtr="0" upright="1">
                        <a:noAutofit/>
                      </wps:bodyPr>
                    </wps:wsp>
                    <wps:wsp>
                      <wps:cNvPr id="19" name="Stroomdiagram: Proces 23"/>
                      <wps:cNvSpPr>
                        <a:spLocks noChangeArrowheads="1"/>
                      </wps:cNvSpPr>
                      <wps:spPr bwMode="auto">
                        <a:xfrm>
                          <a:off x="1878" y="328"/>
                          <a:ext cx="10054" cy="955"/>
                        </a:xfrm>
                        <a:prstGeom prst="flowChartProcess">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txbx>
                        <w:txbxContent>
                          <w:p w:rsidR="005B7C45" w:rsidRPr="00401E46" w:rsidRDefault="005B7C45" w:rsidP="005B7C45">
                            <w:proofErr w:type="spellStart"/>
                            <w:r w:rsidRPr="001E69B6">
                              <w:rPr>
                                <w:rFonts w:ascii="Arial Black" w:hAnsi="Arial Black" w:cs="Arial"/>
                                <w:b/>
                                <w:color w:val="99CCFF"/>
                                <w:sz w:val="52"/>
                                <w:szCs w:val="56"/>
                              </w:rPr>
                              <w:t>INSTITUUT</w:t>
                            </w:r>
                            <w:r w:rsidRPr="001E69B6">
                              <w:rPr>
                                <w:rFonts w:ascii="Arial" w:hAnsi="Arial" w:cs="Arial"/>
                                <w:color w:val="99CCFF"/>
                                <w:szCs w:val="24"/>
                              </w:rPr>
                              <w:t>voor</w:t>
                            </w:r>
                            <w:r w:rsidRPr="001E69B6">
                              <w:rPr>
                                <w:rFonts w:ascii="Arial Black" w:hAnsi="Arial Black" w:cs="Arial"/>
                                <w:b/>
                                <w:color w:val="33CCCC"/>
                                <w:sz w:val="52"/>
                                <w:szCs w:val="56"/>
                              </w:rPr>
                              <w:t>BOUW</w:t>
                            </w:r>
                            <w:r w:rsidRPr="001E69B6">
                              <w:rPr>
                                <w:rFonts w:ascii="Arial Black" w:hAnsi="Arial Black" w:cs="Arial"/>
                                <w:b/>
                                <w:color w:val="215868" w:themeColor="accent5" w:themeShade="80"/>
                                <w:sz w:val="52"/>
                                <w:szCs w:val="56"/>
                              </w:rPr>
                              <w:t>KWALITEIT</w:t>
                            </w:r>
                            <w:proofErr w:type="spellEnd"/>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036" style="position:absolute;margin-left:-43.55pt;margin-top:-19.55pt;width:563.8pt;height:128.25pt;z-index:251671552" coordorigin="656,328" coordsize="11276,256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">
              <v:shapetype id="_x0000_t109" coordsize="21600,21600" o:spt="109" path="m0,0l0,21600,21600,21600,21600,0xe">
                <v:stroke joinstyle="miter"/>
                <v:path gradientshapeok="t" o:connecttype="rect"/>
              </v:shapetype>
              <v:shape id="Stroomdiagram: Proces 17" o:spid="_x0000_s1037" type="#_x0000_t109" style="position:absolute;left:656;top:641;width:384;height:2252;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7BzyOwAAA&#10;ANoAAAAPAAAAZHJzL2Rvd25yZXYueG1sRI9Bi8IwFITvgv8hPMGLaOoKslSjyLLLeqzavT+aZ1ts&#10;XkKTbeu/N4LgcZiZb5jtfjCN6Kj1tWUFy0UCgriwuuZSQX75mX+C8AFZY2OZFNzJw343Hm0x1bbn&#10;E3XnUIoIYZ+igioEl0rpi4oM+oV1xNG72tZgiLItpW6xj3DTyI8kWUuDNceFCh19VVTczv9GQfaX&#10;zH5Pcvntssy7Wz+jMu9IqelkOGxABBrCO/xqH7WCFTyvxBsgdw8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C7BzyOwAAAANoAAAAPAAAAAAAAAAAAAAAAAJcCAABkcnMvZG93bnJl&#10;di54bWxQSwUGAAAAAAQABAD1AAAAhAMAAAAA&#10;" fillcolor="#215968" strokecolor="#215968" strokeweight="2pt"/>
              <v:shape id="Stroomdiagram: Proces 18" o:spid="_x0000_s1038" type="#_x0000_t109" style="position:absolute;left:710;top:1085;width:270;height:723;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joADuwwAA&#10;ANoAAAAPAAAAZHJzL2Rvd25yZXYueG1sRI9BawIxFITvBf9DeIK3mlWklK1RRBTEolAVobfXzetm&#10;cfOyJum6/femUPA4zMw3zHTe2Vq05EPlWMFomIEgLpyuuFRwOq6fX0GEiKyxdkwKfinAfNZ7mmKu&#10;3Y0/qD3EUiQIhxwVmBibXMpQGLIYhq4hTt638xZjkr6U2uMtwW0tx1n2Ii1WnBYMNrQ0VFwOP1bB&#10;tfPnffga+e1q916ZyefuRK1WatDvFm8gInXxEf5vb7SCCfxdSTdAzu4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joADuwwAAANoAAAAPAAAAAAAAAAAAAAAAAJcCAABkcnMvZG93&#10;bnJldi54bWxQSwUGAAAAAAQABAD1AAAAhwMAAAAA&#10;" fillcolor="#9cf" strokecolor="#93cddd" strokeweight="2pt"/>
              <v:shapetype id="_x0000_t120" coordsize="21600,21600" o:spt="120" path="m10800,0qx0,10800,10800,21600,21600,10800,10800,0xe">
                <v:path gradientshapeok="t" o:connecttype="custom" o:connectlocs="10800,0;3163,3163;0,10800;3163,18437;10800,21600;18437,18437;21600,10800;18437,3163" textboxrect="3163,3163,18437,18437"/>
              </v:shapetype>
              <v:shape id="Stroomdiagram: Verbindingslijn 19" o:spid="_x0000_s1039" type="#_x0000_t120" style="position:absolute;left:727;top:699;width:256;height:27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4LIHRxQAA&#10;ANoAAAAPAAAAZHJzL2Rvd25yZXYueG1sRI/dagIxFITvC32HcATvullraWU1SikIRSz1t9C74+a4&#10;u3RzsiZR17c3gtDLYWa+YUaT1tTiRM5XlhX0khQEcW51xYWCzXr6NADhA7LG2jIpuJCHyfjxYYSZ&#10;tmde0mkVChEh7DNUUIbQZFL6vCSDPrENcfT21hkMUbpCaofnCDe1fE7TV2mw4rhQYkMfJeV/q6NR&#10;sLTu9zDfLfqHF5pt6+8vP/3Z50p1O+37EESgNvyH7+1PreANblfiDZDjK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DgsgdHFAAAA2gAAAA8AAAAAAAAAAAAAAAAAlwIAAGRycy9k&#10;b3ducmV2LnhtbFBLBQYAAAAABAAEAPUAAACJAwAAAAA=&#10;" fillcolor="#93cddd" strokecolor="#93cddd" strokeweight="2pt"/>
              <v:shapetype id="_x0000_t135" coordsize="21600,21600" o:spt="135" path="m10800,0qx21600,10800,10800,21600l0,21600,,0xe">
                <v:stroke joinstyle="miter"/>
                <v:path gradientshapeok="t" o:connecttype="rect" textboxrect="0,3163,18437,18437"/>
              </v:shapetype>
              <v:shape id="Stroomdiagram: Uitstel 20" o:spid="_x0000_s1040" type="#_x0000_t135" style="position:absolute;left:1084;top:642;width:570;height:64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" fillcolor="#3cc" strokecolor="#3cc" strokeweight="2pt"/>
              <v:shape id="Stroomdiagram: Uitstel 21" o:spid="_x0000_s1041" type="#_x0000_t135" style="position:absolute;left:1083;top:1283;width:570;height:55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to6ZtwAAA&#10;ANsAAAAPAAAAZHJzL2Rvd25yZXYueG1sRE/NisIwEL4L+w5hFvamqXuoUo0ioqywCFp9gKEZ22Iz&#10;6SbRdt/eCIK3+fh+Z77sTSPu5HxtWcF4lIAgLqyuuVRwPm2HUxA+IGtsLJOCf/KwXHwM5php2/GR&#10;7nkoRQxhn6GCKoQ2k9IXFRn0I9sSR+5incEQoSuldtjFcNPI7yRJpcGaY0OFLa0rKq75zSj4vbnx&#10;+WeXXg/JX7rfbjad21Op1Ndnv5qBCNSHt/jl3uk4fwLPX+IBcvE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to6ZtwAAAANsAAAAPAAAAAAAAAAAAAAAAAJcCAABkcnMvZG93bnJl&#10;di54bWxQSwUGAAAAAAQABAD1AAAAhAMAAAAA&#10;" fillcolor="#3cc" strokecolor="#3cc" strokeweight="2pt"/>
              <v:shapetype id="_x0000_t6" coordsize="21600,21600" o:spt="6" path="m0,0l0,21600,21600,21600xe">
                <v:stroke joinstyle="miter"/>
                <v:path gradientshapeok="t" o:connecttype="custom" o:connectlocs="0,0;0,10800;0,21600;10800,21600;21600,21600;10800,10800" textboxrect="1800,12600,12600,19800"/>
              </v:shapetype>
              <v:shape id="Rechthoekige driehoek 22" o:spid="_x0000_s1042" type="#_x0000_t6" style="position:absolute;left:1268;top:1905;width:790;height:832;rotation:2927171fd;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nuj4RxAAA&#10;ANsAAAAPAAAAZHJzL2Rvd25yZXYueG1sRI9Ba8MwDIXvhf0Ho8FurdMewprVDaNQ6GnQbLD2JmIt&#10;zhLLaey12b+fDoPeJN7Te5825eR7daUxtoENLBcZKOI62JYbAx/v+/kzqJiQLfaBycAvRSi3D7MN&#10;Fjbc+EjXKjVKQjgWaMClNBRax9qRx7gIA7FoX2H0mGQdG21HvEm47/Uqy3LtsWVpcDjQzlHdVT/e&#10;wHp/OscTH93lzX4eqjzP+m/sjHl6nF5fQCWa0t38f32wgi+w8osMoLd/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57o+EcQAAADbAAAADwAAAAAAAAAAAAAAAACXAgAAZHJzL2Rv&#10;d25yZXYueG1sUEsFBgAAAAAEAAQA9QAAAIgDAAAAAA==&#10;" fillcolor="#215968" strokecolor="#215968" strokeweight="2pt"/>
              <v:shape id="Stroomdiagram: Proces 23" o:spid="_x0000_s1043" type="#_x0000_t109" style="position:absolute;left:1878;top:328;width:10054;height:95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Xa4gdvwAA&#10;ANsAAAAPAAAAZHJzL2Rvd25yZXYueG1sRE/LqsIwEN0L/kMY4e401YVoNYoPxHtBBKsfMDRjW2wm&#10;tYna/v2NILibw3nOfNmYUjypdoVlBcNBBII4tbrgTMHlvOtPQDiPrLG0TApacrBcdDtzjLV98Yme&#10;ic9ECGEXo4Lc+yqW0qU5GXQDWxEH7mprgz7AOpO6xlcIN6UcRdFYGiw4NORY0San9JY8jAJ9O4zX&#10;Rxz+2cd23bbmztmB90r99JrVDISnxn/FH/evDvOn8P4lHCAX/w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NdriB2/AAAA2wAAAA8AAAAAAAAAAAAAAAAAlwIAAGRycy9kb3ducmV2&#10;LnhtbFBLBQYAAAAABAAEAPUAAACDAwAAAAA=&#10;" filled="f" stroked="f" strokeweight="2pt">
                <v:textbox>
                  <w:txbxContent>
                    <w:p w:rsidR="005B7C45" w:rsidRPr="00401E46" w:rsidRDefault="005B7C45" w:rsidP="005B7C45">
                      <w:proofErr w:type="spellStart"/>
                      <w:r w:rsidRPr="001E69B6">
                        <w:rPr>
                          <w:rFonts w:ascii="Arial Black" w:hAnsi="Arial Black" w:cs="Arial"/>
                          <w:b/>
                          <w:color w:val="99CCFF"/>
                          <w:sz w:val="52"/>
                          <w:szCs w:val="56"/>
                        </w:rPr>
                        <w:t>INSTITUUT</w:t>
                      </w:r>
                      <w:r w:rsidRPr="001E69B6">
                        <w:rPr>
                          <w:rFonts w:ascii="Arial" w:hAnsi="Arial" w:cs="Arial"/>
                          <w:color w:val="99CCFF"/>
                          <w:szCs w:val="24"/>
                        </w:rPr>
                        <w:t>voor</w:t>
                      </w:r>
                      <w:r w:rsidRPr="001E69B6">
                        <w:rPr>
                          <w:rFonts w:ascii="Arial Black" w:hAnsi="Arial Black" w:cs="Arial"/>
                          <w:b/>
                          <w:color w:val="33CCCC"/>
                          <w:sz w:val="52"/>
                          <w:szCs w:val="56"/>
                        </w:rPr>
                        <w:t>BOUW</w:t>
                      </w:r>
                      <w:r w:rsidRPr="001E69B6">
                        <w:rPr>
                          <w:rFonts w:ascii="Arial Black" w:hAnsi="Arial Black" w:cs="Arial"/>
                          <w:b/>
                          <w:color w:val="215868" w:themeColor="accent5" w:themeShade="80"/>
                          <w:sz w:val="52"/>
                          <w:szCs w:val="56"/>
                        </w:rPr>
                        <w:t>KWALITEIT</w:t>
                      </w:r>
                      <w:proofErr w:type="spellEnd"/>
                    </w:p>
                  </w:txbxContent>
                </v:textbox>
              </v:shape>
            </v:group>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44F8F"/>
    <w:multiLevelType w:val="hybridMultilevel"/>
    <w:tmpl w:val="AA18074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nsid w:val="053571D8"/>
    <w:multiLevelType w:val="hybridMultilevel"/>
    <w:tmpl w:val="4A38B516"/>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nsid w:val="06FF210F"/>
    <w:multiLevelType w:val="hybridMultilevel"/>
    <w:tmpl w:val="AA9240DA"/>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nsid w:val="0F1F517C"/>
    <w:multiLevelType w:val="hybridMultilevel"/>
    <w:tmpl w:val="9988700A"/>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4">
    <w:nsid w:val="13A9626B"/>
    <w:multiLevelType w:val="hybridMultilevel"/>
    <w:tmpl w:val="00504E3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1C6E6C6A"/>
    <w:multiLevelType w:val="hybridMultilevel"/>
    <w:tmpl w:val="BC72DBB4"/>
    <w:lvl w:ilvl="0" w:tplc="0DD86F90">
      <w:start w:val="1"/>
      <w:numFmt w:val="decimal"/>
      <w:lvlText w:val="%1"/>
      <w:lvlJc w:val="left"/>
      <w:pPr>
        <w:ind w:left="1425" w:hanging="705"/>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6">
    <w:nsid w:val="200B77F1"/>
    <w:multiLevelType w:val="hybridMultilevel"/>
    <w:tmpl w:val="60762AB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nsid w:val="24800761"/>
    <w:multiLevelType w:val="hybridMultilevel"/>
    <w:tmpl w:val="92680E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4A91A0B"/>
    <w:multiLevelType w:val="hybridMultilevel"/>
    <w:tmpl w:val="4E5EC50A"/>
    <w:lvl w:ilvl="0" w:tplc="50761454">
      <w:numFmt w:val="bullet"/>
      <w:lvlText w:val="-"/>
      <w:lvlJc w:val="left"/>
      <w:pPr>
        <w:ind w:left="720" w:hanging="360"/>
      </w:pPr>
      <w:rPr>
        <w:rFonts w:ascii="Calibri" w:eastAsiaTheme="minorHAnsi" w:hAnsi="Calibri"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24BD2F64"/>
    <w:multiLevelType w:val="hybridMultilevel"/>
    <w:tmpl w:val="B8648D6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nsid w:val="275E7D1D"/>
    <w:multiLevelType w:val="hybridMultilevel"/>
    <w:tmpl w:val="1234B3D6"/>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01">
      <w:start w:val="1"/>
      <w:numFmt w:val="bullet"/>
      <w:lvlText w:val=""/>
      <w:lvlJc w:val="left"/>
      <w:pPr>
        <w:ind w:left="1800" w:hanging="180"/>
      </w:pPr>
      <w:rPr>
        <w:rFonts w:ascii="Symbol" w:hAnsi="Symbol" w:hint="default"/>
      </w:rPr>
    </w:lvl>
    <w:lvl w:ilvl="3" w:tplc="F2CAB588">
      <w:numFmt w:val="bullet"/>
      <w:lvlText w:val="-"/>
      <w:lvlJc w:val="left"/>
      <w:pPr>
        <w:ind w:left="2520" w:hanging="360"/>
      </w:pPr>
      <w:rPr>
        <w:rFonts w:ascii="Calibri" w:eastAsiaTheme="minorHAnsi" w:hAnsi="Calibri" w:cstheme="minorBidi" w:hint="default"/>
      </w:rPr>
    </w:lvl>
    <w:lvl w:ilvl="4" w:tplc="5DF2A67E">
      <w:start w:val="1"/>
      <w:numFmt w:val="lowerLetter"/>
      <w:lvlText w:val="%5)"/>
      <w:lvlJc w:val="left"/>
      <w:pPr>
        <w:ind w:left="3240" w:hanging="360"/>
      </w:pPr>
      <w:rPr>
        <w:rFonts w:hint="default"/>
      </w:r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nsid w:val="2B6E569E"/>
    <w:multiLevelType w:val="hybridMultilevel"/>
    <w:tmpl w:val="3A10F65E"/>
    <w:lvl w:ilvl="0" w:tplc="7EA6361C">
      <w:start w:val="3"/>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3A226900"/>
    <w:multiLevelType w:val="hybridMultilevel"/>
    <w:tmpl w:val="80023008"/>
    <w:lvl w:ilvl="0" w:tplc="0DD86F90">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nsid w:val="3AF45A5E"/>
    <w:multiLevelType w:val="hybridMultilevel"/>
    <w:tmpl w:val="BE8C849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4">
    <w:nsid w:val="3E614BAD"/>
    <w:multiLevelType w:val="hybridMultilevel"/>
    <w:tmpl w:val="01E2A48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nsid w:val="40CD457A"/>
    <w:multiLevelType w:val="hybridMultilevel"/>
    <w:tmpl w:val="4F3E529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nsid w:val="45660AAE"/>
    <w:multiLevelType w:val="hybridMultilevel"/>
    <w:tmpl w:val="AA925316"/>
    <w:lvl w:ilvl="0" w:tplc="0DD86F90">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nsid w:val="46C77A8B"/>
    <w:multiLevelType w:val="hybridMultilevel"/>
    <w:tmpl w:val="0700D79C"/>
    <w:lvl w:ilvl="0" w:tplc="EDD6D306">
      <w:start w:val="8"/>
      <w:numFmt w:val="bullet"/>
      <w:lvlText w:val="-"/>
      <w:lvlJc w:val="left"/>
      <w:pPr>
        <w:ind w:left="750" w:hanging="360"/>
      </w:pPr>
      <w:rPr>
        <w:rFonts w:ascii="Calibri" w:eastAsiaTheme="minorHAnsi" w:hAnsi="Calibri" w:cstheme="minorBidi" w:hint="default"/>
      </w:rPr>
    </w:lvl>
    <w:lvl w:ilvl="1" w:tplc="04130003">
      <w:start w:val="1"/>
      <w:numFmt w:val="bullet"/>
      <w:lvlText w:val="o"/>
      <w:lvlJc w:val="left"/>
      <w:pPr>
        <w:ind w:left="1470" w:hanging="360"/>
      </w:pPr>
      <w:rPr>
        <w:rFonts w:ascii="Courier New" w:hAnsi="Courier New" w:cs="Courier New" w:hint="default"/>
      </w:rPr>
    </w:lvl>
    <w:lvl w:ilvl="2" w:tplc="04130005" w:tentative="1">
      <w:start w:val="1"/>
      <w:numFmt w:val="bullet"/>
      <w:lvlText w:val=""/>
      <w:lvlJc w:val="left"/>
      <w:pPr>
        <w:ind w:left="2190" w:hanging="360"/>
      </w:pPr>
      <w:rPr>
        <w:rFonts w:ascii="Wingdings" w:hAnsi="Wingdings" w:hint="default"/>
      </w:rPr>
    </w:lvl>
    <w:lvl w:ilvl="3" w:tplc="04130001" w:tentative="1">
      <w:start w:val="1"/>
      <w:numFmt w:val="bullet"/>
      <w:lvlText w:val=""/>
      <w:lvlJc w:val="left"/>
      <w:pPr>
        <w:ind w:left="2910" w:hanging="360"/>
      </w:pPr>
      <w:rPr>
        <w:rFonts w:ascii="Symbol" w:hAnsi="Symbol" w:hint="default"/>
      </w:rPr>
    </w:lvl>
    <w:lvl w:ilvl="4" w:tplc="04130003" w:tentative="1">
      <w:start w:val="1"/>
      <w:numFmt w:val="bullet"/>
      <w:lvlText w:val="o"/>
      <w:lvlJc w:val="left"/>
      <w:pPr>
        <w:ind w:left="3630" w:hanging="360"/>
      </w:pPr>
      <w:rPr>
        <w:rFonts w:ascii="Courier New" w:hAnsi="Courier New" w:cs="Courier New" w:hint="default"/>
      </w:rPr>
    </w:lvl>
    <w:lvl w:ilvl="5" w:tplc="04130005" w:tentative="1">
      <w:start w:val="1"/>
      <w:numFmt w:val="bullet"/>
      <w:lvlText w:val=""/>
      <w:lvlJc w:val="left"/>
      <w:pPr>
        <w:ind w:left="4350" w:hanging="360"/>
      </w:pPr>
      <w:rPr>
        <w:rFonts w:ascii="Wingdings" w:hAnsi="Wingdings" w:hint="default"/>
      </w:rPr>
    </w:lvl>
    <w:lvl w:ilvl="6" w:tplc="04130001" w:tentative="1">
      <w:start w:val="1"/>
      <w:numFmt w:val="bullet"/>
      <w:lvlText w:val=""/>
      <w:lvlJc w:val="left"/>
      <w:pPr>
        <w:ind w:left="5070" w:hanging="360"/>
      </w:pPr>
      <w:rPr>
        <w:rFonts w:ascii="Symbol" w:hAnsi="Symbol" w:hint="default"/>
      </w:rPr>
    </w:lvl>
    <w:lvl w:ilvl="7" w:tplc="04130003" w:tentative="1">
      <w:start w:val="1"/>
      <w:numFmt w:val="bullet"/>
      <w:lvlText w:val="o"/>
      <w:lvlJc w:val="left"/>
      <w:pPr>
        <w:ind w:left="5790" w:hanging="360"/>
      </w:pPr>
      <w:rPr>
        <w:rFonts w:ascii="Courier New" w:hAnsi="Courier New" w:cs="Courier New" w:hint="default"/>
      </w:rPr>
    </w:lvl>
    <w:lvl w:ilvl="8" w:tplc="04130005" w:tentative="1">
      <w:start w:val="1"/>
      <w:numFmt w:val="bullet"/>
      <w:lvlText w:val=""/>
      <w:lvlJc w:val="left"/>
      <w:pPr>
        <w:ind w:left="6510" w:hanging="360"/>
      </w:pPr>
      <w:rPr>
        <w:rFonts w:ascii="Wingdings" w:hAnsi="Wingdings" w:hint="default"/>
      </w:rPr>
    </w:lvl>
  </w:abstractNum>
  <w:abstractNum w:abstractNumId="18">
    <w:nsid w:val="482623FC"/>
    <w:multiLevelType w:val="hybridMultilevel"/>
    <w:tmpl w:val="4CD26EAC"/>
    <w:lvl w:ilvl="0" w:tplc="F64A0594">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nsid w:val="54586B66"/>
    <w:multiLevelType w:val="hybridMultilevel"/>
    <w:tmpl w:val="B7F01AA6"/>
    <w:lvl w:ilvl="0" w:tplc="61CE92CA">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nsid w:val="54FB68D8"/>
    <w:multiLevelType w:val="hybridMultilevel"/>
    <w:tmpl w:val="A594AB0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1">
    <w:nsid w:val="55A15BA9"/>
    <w:multiLevelType w:val="hybridMultilevel"/>
    <w:tmpl w:val="B224A18A"/>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01">
      <w:start w:val="1"/>
      <w:numFmt w:val="bullet"/>
      <w:lvlText w:val=""/>
      <w:lvlJc w:val="left"/>
      <w:pPr>
        <w:ind w:left="1800" w:hanging="180"/>
      </w:pPr>
      <w:rPr>
        <w:rFonts w:ascii="Symbol" w:hAnsi="Symbol" w:hint="default"/>
      </w:r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2">
    <w:nsid w:val="59A7141B"/>
    <w:multiLevelType w:val="hybridMultilevel"/>
    <w:tmpl w:val="E32A6D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5CC70C0C"/>
    <w:multiLevelType w:val="hybridMultilevel"/>
    <w:tmpl w:val="D090BCF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4">
    <w:nsid w:val="5EFB1ACA"/>
    <w:multiLevelType w:val="hybridMultilevel"/>
    <w:tmpl w:val="D4600A70"/>
    <w:lvl w:ilvl="0" w:tplc="C98EDE82">
      <w:numFmt w:val="bullet"/>
      <w:lvlText w:val="-"/>
      <w:lvlJc w:val="left"/>
      <w:pPr>
        <w:ind w:left="360" w:hanging="360"/>
      </w:pPr>
      <w:rPr>
        <w:rFonts w:ascii="Calibri" w:eastAsiaTheme="minorHAnsi" w:hAnsi="Calibri"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5">
    <w:nsid w:val="69702D55"/>
    <w:multiLevelType w:val="hybridMultilevel"/>
    <w:tmpl w:val="AE2689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6A382E40"/>
    <w:multiLevelType w:val="hybridMultilevel"/>
    <w:tmpl w:val="0D5C0688"/>
    <w:lvl w:ilvl="0" w:tplc="0DD89168">
      <w:start w:val="1"/>
      <w:numFmt w:val="bullet"/>
      <w:lvlText w:val="-"/>
      <w:lvlJc w:val="left"/>
      <w:pPr>
        <w:ind w:left="360" w:hanging="360"/>
      </w:pPr>
      <w:rPr>
        <w:rFonts w:ascii="Times New Roman" w:hAnsi="Times New Roman" w:hint="default"/>
      </w:rPr>
    </w:lvl>
    <w:lvl w:ilvl="1" w:tplc="04090003" w:tentative="1">
      <w:start w:val="1"/>
      <w:numFmt w:val="bullet"/>
      <w:lvlText w:val="o"/>
      <w:lvlJc w:val="left"/>
      <w:pPr>
        <w:ind w:left="306" w:hanging="360"/>
      </w:pPr>
      <w:rPr>
        <w:rFonts w:ascii="Courier New" w:hAnsi="Courier New" w:hint="default"/>
      </w:rPr>
    </w:lvl>
    <w:lvl w:ilvl="2" w:tplc="04090005" w:tentative="1">
      <w:start w:val="1"/>
      <w:numFmt w:val="bullet"/>
      <w:lvlText w:val=""/>
      <w:lvlJc w:val="left"/>
      <w:pPr>
        <w:ind w:left="1026" w:hanging="360"/>
      </w:pPr>
      <w:rPr>
        <w:rFonts w:ascii="Wingdings" w:hAnsi="Wingdings" w:hint="default"/>
      </w:rPr>
    </w:lvl>
    <w:lvl w:ilvl="3" w:tplc="04090001" w:tentative="1">
      <w:start w:val="1"/>
      <w:numFmt w:val="bullet"/>
      <w:lvlText w:val=""/>
      <w:lvlJc w:val="left"/>
      <w:pPr>
        <w:ind w:left="1746" w:hanging="360"/>
      </w:pPr>
      <w:rPr>
        <w:rFonts w:ascii="Symbol" w:hAnsi="Symbol" w:hint="default"/>
      </w:rPr>
    </w:lvl>
    <w:lvl w:ilvl="4" w:tplc="04090003" w:tentative="1">
      <w:start w:val="1"/>
      <w:numFmt w:val="bullet"/>
      <w:lvlText w:val="o"/>
      <w:lvlJc w:val="left"/>
      <w:pPr>
        <w:ind w:left="2466" w:hanging="360"/>
      </w:pPr>
      <w:rPr>
        <w:rFonts w:ascii="Courier New" w:hAnsi="Courier New" w:hint="default"/>
      </w:rPr>
    </w:lvl>
    <w:lvl w:ilvl="5" w:tplc="04090005" w:tentative="1">
      <w:start w:val="1"/>
      <w:numFmt w:val="bullet"/>
      <w:lvlText w:val=""/>
      <w:lvlJc w:val="left"/>
      <w:pPr>
        <w:ind w:left="3186" w:hanging="360"/>
      </w:pPr>
      <w:rPr>
        <w:rFonts w:ascii="Wingdings" w:hAnsi="Wingdings" w:hint="default"/>
      </w:rPr>
    </w:lvl>
    <w:lvl w:ilvl="6" w:tplc="04090001" w:tentative="1">
      <w:start w:val="1"/>
      <w:numFmt w:val="bullet"/>
      <w:lvlText w:val=""/>
      <w:lvlJc w:val="left"/>
      <w:pPr>
        <w:ind w:left="3906" w:hanging="360"/>
      </w:pPr>
      <w:rPr>
        <w:rFonts w:ascii="Symbol" w:hAnsi="Symbol" w:hint="default"/>
      </w:rPr>
    </w:lvl>
    <w:lvl w:ilvl="7" w:tplc="04090003" w:tentative="1">
      <w:start w:val="1"/>
      <w:numFmt w:val="bullet"/>
      <w:lvlText w:val="o"/>
      <w:lvlJc w:val="left"/>
      <w:pPr>
        <w:ind w:left="4626" w:hanging="360"/>
      </w:pPr>
      <w:rPr>
        <w:rFonts w:ascii="Courier New" w:hAnsi="Courier New" w:hint="default"/>
      </w:rPr>
    </w:lvl>
    <w:lvl w:ilvl="8" w:tplc="04090005" w:tentative="1">
      <w:start w:val="1"/>
      <w:numFmt w:val="bullet"/>
      <w:lvlText w:val=""/>
      <w:lvlJc w:val="left"/>
      <w:pPr>
        <w:ind w:left="5346" w:hanging="360"/>
      </w:pPr>
      <w:rPr>
        <w:rFonts w:ascii="Wingdings" w:hAnsi="Wingdings" w:hint="default"/>
      </w:rPr>
    </w:lvl>
  </w:abstractNum>
  <w:abstractNum w:abstractNumId="27">
    <w:nsid w:val="6CF0790A"/>
    <w:multiLevelType w:val="hybridMultilevel"/>
    <w:tmpl w:val="B1B4D02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8">
    <w:nsid w:val="734A2266"/>
    <w:multiLevelType w:val="hybridMultilevel"/>
    <w:tmpl w:val="B2E45BFA"/>
    <w:lvl w:ilvl="0" w:tplc="A17A4D60">
      <w:numFmt w:val="bullet"/>
      <w:lvlText w:val="-"/>
      <w:lvlJc w:val="left"/>
      <w:pPr>
        <w:ind w:left="360" w:hanging="360"/>
      </w:pPr>
      <w:rPr>
        <w:rFonts w:ascii="Myriad Pro" w:eastAsiaTheme="minorHAnsi" w:hAnsi="Myriad Pro" w:cstheme="min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73F431D6"/>
    <w:multiLevelType w:val="hybridMultilevel"/>
    <w:tmpl w:val="43BABA4A"/>
    <w:lvl w:ilvl="0" w:tplc="F64A0594">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nsid w:val="78A51263"/>
    <w:multiLevelType w:val="hybridMultilevel"/>
    <w:tmpl w:val="6854CD50"/>
    <w:lvl w:ilvl="0" w:tplc="34700998">
      <w:numFmt w:val="bullet"/>
      <w:lvlText w:val="-"/>
      <w:lvlJc w:val="left"/>
      <w:pPr>
        <w:ind w:left="360" w:hanging="360"/>
      </w:pPr>
      <w:rPr>
        <w:rFonts w:ascii="Myriad Pro" w:eastAsiaTheme="minorHAnsi" w:hAnsi="Myriad Pro"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1">
    <w:nsid w:val="7B7E5ABF"/>
    <w:multiLevelType w:val="hybridMultilevel"/>
    <w:tmpl w:val="24D42BD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9"/>
  </w:num>
  <w:num w:numId="2">
    <w:abstractNumId w:val="29"/>
  </w:num>
  <w:num w:numId="3">
    <w:abstractNumId w:val="18"/>
  </w:num>
  <w:num w:numId="4">
    <w:abstractNumId w:val="12"/>
  </w:num>
  <w:num w:numId="5">
    <w:abstractNumId w:val="5"/>
  </w:num>
  <w:num w:numId="6">
    <w:abstractNumId w:val="16"/>
  </w:num>
  <w:num w:numId="7">
    <w:abstractNumId w:val="11"/>
  </w:num>
  <w:num w:numId="8">
    <w:abstractNumId w:val="15"/>
  </w:num>
  <w:num w:numId="9">
    <w:abstractNumId w:val="10"/>
  </w:num>
  <w:num w:numId="10">
    <w:abstractNumId w:val="1"/>
  </w:num>
  <w:num w:numId="11">
    <w:abstractNumId w:val="17"/>
  </w:num>
  <w:num w:numId="12">
    <w:abstractNumId w:val="9"/>
  </w:num>
  <w:num w:numId="13">
    <w:abstractNumId w:val="21"/>
  </w:num>
  <w:num w:numId="14">
    <w:abstractNumId w:val="8"/>
  </w:num>
  <w:num w:numId="15">
    <w:abstractNumId w:val="14"/>
  </w:num>
  <w:num w:numId="16">
    <w:abstractNumId w:val="6"/>
  </w:num>
  <w:num w:numId="17">
    <w:abstractNumId w:val="23"/>
  </w:num>
  <w:num w:numId="18">
    <w:abstractNumId w:val="0"/>
  </w:num>
  <w:num w:numId="19">
    <w:abstractNumId w:val="27"/>
  </w:num>
  <w:num w:numId="20">
    <w:abstractNumId w:val="4"/>
  </w:num>
  <w:num w:numId="21">
    <w:abstractNumId w:val="13"/>
  </w:num>
  <w:num w:numId="22">
    <w:abstractNumId w:val="24"/>
  </w:num>
  <w:num w:numId="23">
    <w:abstractNumId w:val="30"/>
  </w:num>
  <w:num w:numId="24">
    <w:abstractNumId w:val="28"/>
  </w:num>
  <w:num w:numId="25">
    <w:abstractNumId w:val="26"/>
  </w:num>
  <w:num w:numId="26">
    <w:abstractNumId w:val="2"/>
  </w:num>
  <w:num w:numId="27">
    <w:abstractNumId w:val="22"/>
  </w:num>
  <w:num w:numId="28">
    <w:abstractNumId w:val="31"/>
  </w:num>
  <w:num w:numId="29">
    <w:abstractNumId w:val="20"/>
  </w:num>
  <w:num w:numId="30">
    <w:abstractNumId w:val="7"/>
  </w:num>
  <w:num w:numId="31">
    <w:abstractNumId w:val="25"/>
  </w:num>
  <w:num w:numId="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020B"/>
    <w:rsid w:val="00002E3D"/>
    <w:rsid w:val="00006060"/>
    <w:rsid w:val="0001661C"/>
    <w:rsid w:val="00030419"/>
    <w:rsid w:val="00034916"/>
    <w:rsid w:val="0004517A"/>
    <w:rsid w:val="0005421B"/>
    <w:rsid w:val="00073CAF"/>
    <w:rsid w:val="000F3D68"/>
    <w:rsid w:val="001001FA"/>
    <w:rsid w:val="00100FC5"/>
    <w:rsid w:val="0010314E"/>
    <w:rsid w:val="001532F4"/>
    <w:rsid w:val="00191CBF"/>
    <w:rsid w:val="001A1E8F"/>
    <w:rsid w:val="001E69B6"/>
    <w:rsid w:val="001F48BA"/>
    <w:rsid w:val="00200C7F"/>
    <w:rsid w:val="00216E49"/>
    <w:rsid w:val="0023435C"/>
    <w:rsid w:val="0023785D"/>
    <w:rsid w:val="0024520C"/>
    <w:rsid w:val="00251541"/>
    <w:rsid w:val="00260B08"/>
    <w:rsid w:val="00287EFD"/>
    <w:rsid w:val="002D723B"/>
    <w:rsid w:val="00320968"/>
    <w:rsid w:val="00321F63"/>
    <w:rsid w:val="003337E8"/>
    <w:rsid w:val="00337A9F"/>
    <w:rsid w:val="00383C43"/>
    <w:rsid w:val="003C74AA"/>
    <w:rsid w:val="003D3B56"/>
    <w:rsid w:val="003F2B76"/>
    <w:rsid w:val="004164F1"/>
    <w:rsid w:val="00430581"/>
    <w:rsid w:val="0043580F"/>
    <w:rsid w:val="00495B65"/>
    <w:rsid w:val="004C7741"/>
    <w:rsid w:val="004D4D69"/>
    <w:rsid w:val="004D5C32"/>
    <w:rsid w:val="004E0034"/>
    <w:rsid w:val="004E6662"/>
    <w:rsid w:val="005060CB"/>
    <w:rsid w:val="00513B6B"/>
    <w:rsid w:val="0051575D"/>
    <w:rsid w:val="00520B7F"/>
    <w:rsid w:val="00520B91"/>
    <w:rsid w:val="005236C2"/>
    <w:rsid w:val="00540157"/>
    <w:rsid w:val="00541C64"/>
    <w:rsid w:val="00545978"/>
    <w:rsid w:val="0055024E"/>
    <w:rsid w:val="0056180E"/>
    <w:rsid w:val="00564BE2"/>
    <w:rsid w:val="00565B91"/>
    <w:rsid w:val="005A7094"/>
    <w:rsid w:val="005B7C45"/>
    <w:rsid w:val="005E4562"/>
    <w:rsid w:val="00630AF6"/>
    <w:rsid w:val="00646AE8"/>
    <w:rsid w:val="00676DF0"/>
    <w:rsid w:val="006974E0"/>
    <w:rsid w:val="006A3D5F"/>
    <w:rsid w:val="006B2C7C"/>
    <w:rsid w:val="006E03DB"/>
    <w:rsid w:val="006E147C"/>
    <w:rsid w:val="007103D8"/>
    <w:rsid w:val="00726D88"/>
    <w:rsid w:val="007276AC"/>
    <w:rsid w:val="007404BB"/>
    <w:rsid w:val="0075618E"/>
    <w:rsid w:val="007563D8"/>
    <w:rsid w:val="00756435"/>
    <w:rsid w:val="00772F19"/>
    <w:rsid w:val="00774B0D"/>
    <w:rsid w:val="00792FC8"/>
    <w:rsid w:val="00796094"/>
    <w:rsid w:val="007B72C1"/>
    <w:rsid w:val="007D441E"/>
    <w:rsid w:val="00803EF3"/>
    <w:rsid w:val="00831832"/>
    <w:rsid w:val="00860E95"/>
    <w:rsid w:val="008D1628"/>
    <w:rsid w:val="008E631F"/>
    <w:rsid w:val="009039A2"/>
    <w:rsid w:val="009206FB"/>
    <w:rsid w:val="0093408A"/>
    <w:rsid w:val="00937860"/>
    <w:rsid w:val="00952570"/>
    <w:rsid w:val="00952CBD"/>
    <w:rsid w:val="0098020B"/>
    <w:rsid w:val="00995A85"/>
    <w:rsid w:val="009B1B98"/>
    <w:rsid w:val="009B5012"/>
    <w:rsid w:val="009E7AD5"/>
    <w:rsid w:val="009F13BB"/>
    <w:rsid w:val="009F74C1"/>
    <w:rsid w:val="00A2011C"/>
    <w:rsid w:val="00A22DF5"/>
    <w:rsid w:val="00A33B7B"/>
    <w:rsid w:val="00A348A3"/>
    <w:rsid w:val="00A418E8"/>
    <w:rsid w:val="00A5299B"/>
    <w:rsid w:val="00A85C48"/>
    <w:rsid w:val="00A9341A"/>
    <w:rsid w:val="00AA139B"/>
    <w:rsid w:val="00AC7789"/>
    <w:rsid w:val="00B07B90"/>
    <w:rsid w:val="00B16FB8"/>
    <w:rsid w:val="00B32752"/>
    <w:rsid w:val="00B50F2D"/>
    <w:rsid w:val="00BB1C25"/>
    <w:rsid w:val="00BF1775"/>
    <w:rsid w:val="00C13C6A"/>
    <w:rsid w:val="00C200B2"/>
    <w:rsid w:val="00C23A29"/>
    <w:rsid w:val="00C30AB8"/>
    <w:rsid w:val="00C516C6"/>
    <w:rsid w:val="00C529B1"/>
    <w:rsid w:val="00C71886"/>
    <w:rsid w:val="00CA0E20"/>
    <w:rsid w:val="00CA4ABF"/>
    <w:rsid w:val="00CD027A"/>
    <w:rsid w:val="00CD7D7E"/>
    <w:rsid w:val="00CE36FB"/>
    <w:rsid w:val="00CF0574"/>
    <w:rsid w:val="00D05389"/>
    <w:rsid w:val="00D0676C"/>
    <w:rsid w:val="00D17F44"/>
    <w:rsid w:val="00D421E0"/>
    <w:rsid w:val="00D43226"/>
    <w:rsid w:val="00D5402C"/>
    <w:rsid w:val="00D67133"/>
    <w:rsid w:val="00D74107"/>
    <w:rsid w:val="00D87E77"/>
    <w:rsid w:val="00DD4359"/>
    <w:rsid w:val="00E1252C"/>
    <w:rsid w:val="00E21F92"/>
    <w:rsid w:val="00E32DDB"/>
    <w:rsid w:val="00E62A93"/>
    <w:rsid w:val="00E70C6A"/>
    <w:rsid w:val="00E76860"/>
    <w:rsid w:val="00EA1685"/>
    <w:rsid w:val="00EE0377"/>
    <w:rsid w:val="00EE0630"/>
    <w:rsid w:val="00F250F7"/>
    <w:rsid w:val="00F44E95"/>
    <w:rsid w:val="00F46401"/>
    <w:rsid w:val="00F46B43"/>
    <w:rsid w:val="00F51981"/>
    <w:rsid w:val="00F71378"/>
    <w:rsid w:val="00F85969"/>
    <w:rsid w:val="00FA2EE4"/>
    <w:rsid w:val="00FC45A9"/>
    <w:rsid w:val="00FC7523"/>
    <w:rsid w:val="00FD1238"/>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B07B90"/>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646AE8"/>
    <w:rPr>
      <w:color w:val="0000FF" w:themeColor="hyperlink"/>
      <w:u w:val="single"/>
    </w:rPr>
  </w:style>
  <w:style w:type="paragraph" w:styleId="Voettekst">
    <w:name w:val="footer"/>
    <w:basedOn w:val="Normaal"/>
    <w:link w:val="VoettekstTeken"/>
    <w:uiPriority w:val="99"/>
    <w:unhideWhenUsed/>
    <w:rsid w:val="00646AE8"/>
    <w:pPr>
      <w:tabs>
        <w:tab w:val="center" w:pos="4536"/>
        <w:tab w:val="right" w:pos="9072"/>
      </w:tabs>
      <w:spacing w:after="0" w:line="240" w:lineRule="auto"/>
    </w:pPr>
  </w:style>
  <w:style w:type="character" w:customStyle="1" w:styleId="VoettekstTeken">
    <w:name w:val="Voettekst Teken"/>
    <w:basedOn w:val="Standaardalinea-lettertype"/>
    <w:link w:val="Voettekst"/>
    <w:uiPriority w:val="99"/>
    <w:rsid w:val="00646AE8"/>
  </w:style>
  <w:style w:type="table" w:styleId="Tabelraster">
    <w:name w:val="Table Grid"/>
    <w:basedOn w:val="Standaardtabel"/>
    <w:uiPriority w:val="59"/>
    <w:rsid w:val="00EE03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tekst">
    <w:name w:val="header"/>
    <w:basedOn w:val="Normaal"/>
    <w:link w:val="KoptekstTeken"/>
    <w:uiPriority w:val="99"/>
    <w:unhideWhenUsed/>
    <w:rsid w:val="00E21F92"/>
    <w:pPr>
      <w:tabs>
        <w:tab w:val="center" w:pos="4536"/>
        <w:tab w:val="right" w:pos="9072"/>
      </w:tabs>
      <w:spacing w:after="0" w:line="240" w:lineRule="auto"/>
    </w:pPr>
  </w:style>
  <w:style w:type="character" w:customStyle="1" w:styleId="KoptekstTeken">
    <w:name w:val="Koptekst Teken"/>
    <w:basedOn w:val="Standaardalinea-lettertype"/>
    <w:link w:val="Koptekst"/>
    <w:uiPriority w:val="99"/>
    <w:rsid w:val="00E21F92"/>
  </w:style>
  <w:style w:type="paragraph" w:styleId="Lijstalinea">
    <w:name w:val="List Paragraph"/>
    <w:basedOn w:val="Normaal"/>
    <w:uiPriority w:val="34"/>
    <w:qFormat/>
    <w:rsid w:val="00F44E95"/>
    <w:pPr>
      <w:ind w:left="720"/>
      <w:contextualSpacing/>
    </w:pPr>
  </w:style>
  <w:style w:type="paragraph" w:styleId="Ballontekst">
    <w:name w:val="Balloon Text"/>
    <w:basedOn w:val="Normaal"/>
    <w:link w:val="BallontekstTeken"/>
    <w:uiPriority w:val="99"/>
    <w:semiHidden/>
    <w:unhideWhenUsed/>
    <w:rsid w:val="00630AF6"/>
    <w:pPr>
      <w:spacing w:after="0" w:line="240" w:lineRule="auto"/>
    </w:pPr>
    <w:rPr>
      <w:rFonts w:ascii="Tahoma" w:hAnsi="Tahoma" w:cs="Tahoma"/>
      <w:sz w:val="16"/>
      <w:szCs w:val="16"/>
    </w:rPr>
  </w:style>
  <w:style w:type="character" w:customStyle="1" w:styleId="BallontekstTeken">
    <w:name w:val="Ballontekst Teken"/>
    <w:basedOn w:val="Standaardalinea-lettertype"/>
    <w:link w:val="Ballontekst"/>
    <w:uiPriority w:val="99"/>
    <w:semiHidden/>
    <w:rsid w:val="00630AF6"/>
    <w:rPr>
      <w:rFonts w:ascii="Tahoma" w:hAnsi="Tahoma" w:cs="Tahoma"/>
      <w:sz w:val="16"/>
      <w:szCs w:val="16"/>
    </w:rPr>
  </w:style>
  <w:style w:type="character" w:styleId="Zwaar">
    <w:name w:val="Strong"/>
    <w:basedOn w:val="Standaardalinea-lettertype"/>
    <w:uiPriority w:val="22"/>
    <w:qFormat/>
    <w:rsid w:val="00630AF6"/>
    <w:rPr>
      <w:b/>
      <w:bCs/>
    </w:rPr>
  </w:style>
  <w:style w:type="paragraph" w:styleId="Geenafstand">
    <w:name w:val="No Spacing"/>
    <w:uiPriority w:val="1"/>
    <w:qFormat/>
    <w:rsid w:val="0098020B"/>
    <w:pPr>
      <w:spacing w:after="0" w:line="240" w:lineRule="auto"/>
    </w:pPr>
  </w:style>
  <w:style w:type="paragraph" w:styleId="Bijschrift">
    <w:name w:val="caption"/>
    <w:basedOn w:val="Normaal"/>
    <w:next w:val="Normaal"/>
    <w:uiPriority w:val="35"/>
    <w:unhideWhenUsed/>
    <w:qFormat/>
    <w:rsid w:val="00BF1775"/>
    <w:pPr>
      <w:spacing w:line="240" w:lineRule="auto"/>
    </w:pPr>
    <w:rPr>
      <w:rFonts w:ascii="Myriad Pro" w:hAnsi="Myriad Pro"/>
      <w:b/>
      <w:bCs/>
      <w:color w:val="4F81BD" w:themeColor="accent1"/>
      <w:sz w:val="18"/>
      <w:szCs w:val="18"/>
    </w:rPr>
  </w:style>
  <w:style w:type="paragraph" w:styleId="Normaalweb">
    <w:name w:val="Normal (Web)"/>
    <w:basedOn w:val="Normaal"/>
    <w:uiPriority w:val="99"/>
    <w:semiHidden/>
    <w:unhideWhenUsed/>
    <w:rsid w:val="0055024E"/>
    <w:pPr>
      <w:spacing w:before="100" w:beforeAutospacing="1" w:after="100" w:afterAutospacing="1" w:line="240" w:lineRule="auto"/>
    </w:pPr>
    <w:rPr>
      <w:rFonts w:ascii="Times New Roman" w:eastAsiaTheme="minorEastAsia" w:hAnsi="Times New Roman" w:cs="Times New Roman"/>
      <w:sz w:val="24"/>
      <w:szCs w:val="24"/>
      <w:lang w:eastAsia="nl-NL"/>
    </w:rPr>
  </w:style>
  <w:style w:type="paragraph" w:styleId="Voetnoottekst">
    <w:name w:val="footnote text"/>
    <w:basedOn w:val="Normaal"/>
    <w:link w:val="VoetnoottekstTeken"/>
    <w:uiPriority w:val="99"/>
    <w:unhideWhenUsed/>
    <w:rsid w:val="00565B91"/>
    <w:pPr>
      <w:spacing w:after="0" w:line="240" w:lineRule="auto"/>
    </w:pPr>
    <w:rPr>
      <w:sz w:val="24"/>
      <w:szCs w:val="24"/>
    </w:rPr>
  </w:style>
  <w:style w:type="character" w:customStyle="1" w:styleId="VoetnoottekstTeken">
    <w:name w:val="Voetnoottekst Teken"/>
    <w:basedOn w:val="Standaardalinea-lettertype"/>
    <w:link w:val="Voetnoottekst"/>
    <w:uiPriority w:val="99"/>
    <w:rsid w:val="00565B91"/>
    <w:rPr>
      <w:sz w:val="24"/>
      <w:szCs w:val="24"/>
    </w:rPr>
  </w:style>
  <w:style w:type="character" w:styleId="Voetnootmarkering">
    <w:name w:val="footnote reference"/>
    <w:basedOn w:val="Standaardalinea-lettertype"/>
    <w:uiPriority w:val="99"/>
    <w:unhideWhenUsed/>
    <w:rsid w:val="00565B91"/>
    <w:rPr>
      <w:vertAlign w:val="superscript"/>
    </w:rPr>
  </w:style>
  <w:style w:type="character" w:styleId="Verwijzingopmerking">
    <w:name w:val="annotation reference"/>
    <w:basedOn w:val="Standaardalinea-lettertype"/>
    <w:uiPriority w:val="99"/>
    <w:semiHidden/>
    <w:unhideWhenUsed/>
    <w:rsid w:val="001001FA"/>
    <w:rPr>
      <w:sz w:val="16"/>
      <w:szCs w:val="16"/>
    </w:rPr>
  </w:style>
  <w:style w:type="paragraph" w:styleId="Tekstopmerking">
    <w:name w:val="annotation text"/>
    <w:basedOn w:val="Normaal"/>
    <w:link w:val="TekstopmerkingTeken"/>
    <w:uiPriority w:val="99"/>
    <w:semiHidden/>
    <w:unhideWhenUsed/>
    <w:rsid w:val="001001FA"/>
    <w:pPr>
      <w:spacing w:line="240" w:lineRule="auto"/>
    </w:pPr>
    <w:rPr>
      <w:sz w:val="20"/>
      <w:szCs w:val="20"/>
    </w:rPr>
  </w:style>
  <w:style w:type="character" w:customStyle="1" w:styleId="TekstopmerkingTeken">
    <w:name w:val="Tekst opmerking Teken"/>
    <w:basedOn w:val="Standaardalinea-lettertype"/>
    <w:link w:val="Tekstopmerking"/>
    <w:uiPriority w:val="99"/>
    <w:semiHidden/>
    <w:rsid w:val="001001FA"/>
    <w:rPr>
      <w:sz w:val="20"/>
      <w:szCs w:val="20"/>
    </w:rPr>
  </w:style>
  <w:style w:type="paragraph" w:styleId="Onderwerpvanopmerking">
    <w:name w:val="annotation subject"/>
    <w:basedOn w:val="Tekstopmerking"/>
    <w:next w:val="Tekstopmerking"/>
    <w:link w:val="OnderwerpvanopmerkingTeken"/>
    <w:uiPriority w:val="99"/>
    <w:semiHidden/>
    <w:unhideWhenUsed/>
    <w:rsid w:val="001001FA"/>
    <w:rPr>
      <w:b/>
      <w:bCs/>
    </w:rPr>
  </w:style>
  <w:style w:type="character" w:customStyle="1" w:styleId="OnderwerpvanopmerkingTeken">
    <w:name w:val="Onderwerp van opmerking Teken"/>
    <w:basedOn w:val="TekstopmerkingTeken"/>
    <w:link w:val="Onderwerpvanopmerking"/>
    <w:uiPriority w:val="99"/>
    <w:semiHidden/>
    <w:rsid w:val="001001FA"/>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B07B90"/>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646AE8"/>
    <w:rPr>
      <w:color w:val="0000FF" w:themeColor="hyperlink"/>
      <w:u w:val="single"/>
    </w:rPr>
  </w:style>
  <w:style w:type="paragraph" w:styleId="Voettekst">
    <w:name w:val="footer"/>
    <w:basedOn w:val="Normaal"/>
    <w:link w:val="VoettekstTeken"/>
    <w:uiPriority w:val="99"/>
    <w:unhideWhenUsed/>
    <w:rsid w:val="00646AE8"/>
    <w:pPr>
      <w:tabs>
        <w:tab w:val="center" w:pos="4536"/>
        <w:tab w:val="right" w:pos="9072"/>
      </w:tabs>
      <w:spacing w:after="0" w:line="240" w:lineRule="auto"/>
    </w:pPr>
  </w:style>
  <w:style w:type="character" w:customStyle="1" w:styleId="VoettekstTeken">
    <w:name w:val="Voettekst Teken"/>
    <w:basedOn w:val="Standaardalinea-lettertype"/>
    <w:link w:val="Voettekst"/>
    <w:uiPriority w:val="99"/>
    <w:rsid w:val="00646AE8"/>
  </w:style>
  <w:style w:type="table" w:styleId="Tabelraster">
    <w:name w:val="Table Grid"/>
    <w:basedOn w:val="Standaardtabel"/>
    <w:uiPriority w:val="59"/>
    <w:rsid w:val="00EE03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tekst">
    <w:name w:val="header"/>
    <w:basedOn w:val="Normaal"/>
    <w:link w:val="KoptekstTeken"/>
    <w:uiPriority w:val="99"/>
    <w:unhideWhenUsed/>
    <w:rsid w:val="00E21F92"/>
    <w:pPr>
      <w:tabs>
        <w:tab w:val="center" w:pos="4536"/>
        <w:tab w:val="right" w:pos="9072"/>
      </w:tabs>
      <w:spacing w:after="0" w:line="240" w:lineRule="auto"/>
    </w:pPr>
  </w:style>
  <w:style w:type="character" w:customStyle="1" w:styleId="KoptekstTeken">
    <w:name w:val="Koptekst Teken"/>
    <w:basedOn w:val="Standaardalinea-lettertype"/>
    <w:link w:val="Koptekst"/>
    <w:uiPriority w:val="99"/>
    <w:rsid w:val="00E21F92"/>
  </w:style>
  <w:style w:type="paragraph" w:styleId="Lijstalinea">
    <w:name w:val="List Paragraph"/>
    <w:basedOn w:val="Normaal"/>
    <w:uiPriority w:val="34"/>
    <w:qFormat/>
    <w:rsid w:val="00F44E95"/>
    <w:pPr>
      <w:ind w:left="720"/>
      <w:contextualSpacing/>
    </w:pPr>
  </w:style>
  <w:style w:type="paragraph" w:styleId="Ballontekst">
    <w:name w:val="Balloon Text"/>
    <w:basedOn w:val="Normaal"/>
    <w:link w:val="BallontekstTeken"/>
    <w:uiPriority w:val="99"/>
    <w:semiHidden/>
    <w:unhideWhenUsed/>
    <w:rsid w:val="00630AF6"/>
    <w:pPr>
      <w:spacing w:after="0" w:line="240" w:lineRule="auto"/>
    </w:pPr>
    <w:rPr>
      <w:rFonts w:ascii="Tahoma" w:hAnsi="Tahoma" w:cs="Tahoma"/>
      <w:sz w:val="16"/>
      <w:szCs w:val="16"/>
    </w:rPr>
  </w:style>
  <w:style w:type="character" w:customStyle="1" w:styleId="BallontekstTeken">
    <w:name w:val="Ballontekst Teken"/>
    <w:basedOn w:val="Standaardalinea-lettertype"/>
    <w:link w:val="Ballontekst"/>
    <w:uiPriority w:val="99"/>
    <w:semiHidden/>
    <w:rsid w:val="00630AF6"/>
    <w:rPr>
      <w:rFonts w:ascii="Tahoma" w:hAnsi="Tahoma" w:cs="Tahoma"/>
      <w:sz w:val="16"/>
      <w:szCs w:val="16"/>
    </w:rPr>
  </w:style>
  <w:style w:type="character" w:styleId="Zwaar">
    <w:name w:val="Strong"/>
    <w:basedOn w:val="Standaardalinea-lettertype"/>
    <w:uiPriority w:val="22"/>
    <w:qFormat/>
    <w:rsid w:val="00630AF6"/>
    <w:rPr>
      <w:b/>
      <w:bCs/>
    </w:rPr>
  </w:style>
  <w:style w:type="paragraph" w:styleId="Geenafstand">
    <w:name w:val="No Spacing"/>
    <w:uiPriority w:val="1"/>
    <w:qFormat/>
    <w:rsid w:val="0098020B"/>
    <w:pPr>
      <w:spacing w:after="0" w:line="240" w:lineRule="auto"/>
    </w:pPr>
  </w:style>
  <w:style w:type="paragraph" w:styleId="Bijschrift">
    <w:name w:val="caption"/>
    <w:basedOn w:val="Normaal"/>
    <w:next w:val="Normaal"/>
    <w:uiPriority w:val="35"/>
    <w:unhideWhenUsed/>
    <w:qFormat/>
    <w:rsid w:val="00BF1775"/>
    <w:pPr>
      <w:spacing w:line="240" w:lineRule="auto"/>
    </w:pPr>
    <w:rPr>
      <w:rFonts w:ascii="Myriad Pro" w:hAnsi="Myriad Pro"/>
      <w:b/>
      <w:bCs/>
      <w:color w:val="4F81BD" w:themeColor="accent1"/>
      <w:sz w:val="18"/>
      <w:szCs w:val="18"/>
    </w:rPr>
  </w:style>
  <w:style w:type="paragraph" w:styleId="Normaalweb">
    <w:name w:val="Normal (Web)"/>
    <w:basedOn w:val="Normaal"/>
    <w:uiPriority w:val="99"/>
    <w:semiHidden/>
    <w:unhideWhenUsed/>
    <w:rsid w:val="0055024E"/>
    <w:pPr>
      <w:spacing w:before="100" w:beforeAutospacing="1" w:after="100" w:afterAutospacing="1" w:line="240" w:lineRule="auto"/>
    </w:pPr>
    <w:rPr>
      <w:rFonts w:ascii="Times New Roman" w:eastAsiaTheme="minorEastAsia" w:hAnsi="Times New Roman" w:cs="Times New Roman"/>
      <w:sz w:val="24"/>
      <w:szCs w:val="24"/>
      <w:lang w:eastAsia="nl-NL"/>
    </w:rPr>
  </w:style>
  <w:style w:type="paragraph" w:styleId="Voetnoottekst">
    <w:name w:val="footnote text"/>
    <w:basedOn w:val="Normaal"/>
    <w:link w:val="VoetnoottekstTeken"/>
    <w:uiPriority w:val="99"/>
    <w:unhideWhenUsed/>
    <w:rsid w:val="00565B91"/>
    <w:pPr>
      <w:spacing w:after="0" w:line="240" w:lineRule="auto"/>
    </w:pPr>
    <w:rPr>
      <w:sz w:val="24"/>
      <w:szCs w:val="24"/>
    </w:rPr>
  </w:style>
  <w:style w:type="character" w:customStyle="1" w:styleId="VoetnoottekstTeken">
    <w:name w:val="Voetnoottekst Teken"/>
    <w:basedOn w:val="Standaardalinea-lettertype"/>
    <w:link w:val="Voetnoottekst"/>
    <w:uiPriority w:val="99"/>
    <w:rsid w:val="00565B91"/>
    <w:rPr>
      <w:sz w:val="24"/>
      <w:szCs w:val="24"/>
    </w:rPr>
  </w:style>
  <w:style w:type="character" w:styleId="Voetnootmarkering">
    <w:name w:val="footnote reference"/>
    <w:basedOn w:val="Standaardalinea-lettertype"/>
    <w:uiPriority w:val="99"/>
    <w:unhideWhenUsed/>
    <w:rsid w:val="00565B91"/>
    <w:rPr>
      <w:vertAlign w:val="superscript"/>
    </w:rPr>
  </w:style>
  <w:style w:type="character" w:styleId="Verwijzingopmerking">
    <w:name w:val="annotation reference"/>
    <w:basedOn w:val="Standaardalinea-lettertype"/>
    <w:uiPriority w:val="99"/>
    <w:semiHidden/>
    <w:unhideWhenUsed/>
    <w:rsid w:val="001001FA"/>
    <w:rPr>
      <w:sz w:val="16"/>
      <w:szCs w:val="16"/>
    </w:rPr>
  </w:style>
  <w:style w:type="paragraph" w:styleId="Tekstopmerking">
    <w:name w:val="annotation text"/>
    <w:basedOn w:val="Normaal"/>
    <w:link w:val="TekstopmerkingTeken"/>
    <w:uiPriority w:val="99"/>
    <w:semiHidden/>
    <w:unhideWhenUsed/>
    <w:rsid w:val="001001FA"/>
    <w:pPr>
      <w:spacing w:line="240" w:lineRule="auto"/>
    </w:pPr>
    <w:rPr>
      <w:sz w:val="20"/>
      <w:szCs w:val="20"/>
    </w:rPr>
  </w:style>
  <w:style w:type="character" w:customStyle="1" w:styleId="TekstopmerkingTeken">
    <w:name w:val="Tekst opmerking Teken"/>
    <w:basedOn w:val="Standaardalinea-lettertype"/>
    <w:link w:val="Tekstopmerking"/>
    <w:uiPriority w:val="99"/>
    <w:semiHidden/>
    <w:rsid w:val="001001FA"/>
    <w:rPr>
      <w:sz w:val="20"/>
      <w:szCs w:val="20"/>
    </w:rPr>
  </w:style>
  <w:style w:type="paragraph" w:styleId="Onderwerpvanopmerking">
    <w:name w:val="annotation subject"/>
    <w:basedOn w:val="Tekstopmerking"/>
    <w:next w:val="Tekstopmerking"/>
    <w:link w:val="OnderwerpvanopmerkingTeken"/>
    <w:uiPriority w:val="99"/>
    <w:semiHidden/>
    <w:unhideWhenUsed/>
    <w:rsid w:val="001001FA"/>
    <w:rPr>
      <w:b/>
      <w:bCs/>
    </w:rPr>
  </w:style>
  <w:style w:type="character" w:customStyle="1" w:styleId="OnderwerpvanopmerkingTeken">
    <w:name w:val="Onderwerp van opmerking Teken"/>
    <w:basedOn w:val="TekstopmerkingTeken"/>
    <w:link w:val="Onderwerpvanopmerking"/>
    <w:uiPriority w:val="99"/>
    <w:semiHidden/>
    <w:rsid w:val="001001F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header" Target="header2.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nstituutbouwkwaliteit.nl" TargetMode="External"/><Relationship Id="rId2" Type="http://schemas.openxmlformats.org/officeDocument/2006/relationships/hyperlink" Target="http://www.instituutbouwkwaliteit.n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bruiker\AppData\Roaming\Microsoft\Sjablonen\memoIBK.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8C5003-BDAC-4641-845A-AA6D74C23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\Users\gebruiker\AppData\Roaming\Microsoft\Sjablonen\memoIBK.dotx</Template>
  <TotalTime>3</TotalTime>
  <Pages>5</Pages>
  <Words>1502</Words>
  <Characters>8265</Characters>
  <Application>Microsoft Macintosh Word</Application>
  <DocSecurity>0</DocSecurity>
  <Lines>68</Lines>
  <Paragraphs>19</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9748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Hajé van Egmond</dc:creator>
  <cp:lastModifiedBy>Hajé van Egmond</cp:lastModifiedBy>
  <cp:revision>2</cp:revision>
  <cp:lastPrinted>2015-01-12T13:28:00Z</cp:lastPrinted>
  <dcterms:created xsi:type="dcterms:W3CDTF">2015-02-27T07:30:00Z</dcterms:created>
  <dcterms:modified xsi:type="dcterms:W3CDTF">2015-02-27T07:30:00Z</dcterms:modified>
</cp:coreProperties>
</file>